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9024C" w14:textId="77777777" w:rsidR="00C57FB8" w:rsidRDefault="00C57FB8" w:rsidP="008C0B12">
      <w:pPr>
        <w:spacing w:after="0" w:line="240" w:lineRule="auto"/>
        <w:rPr>
          <w:rFonts w:ascii="Arial" w:eastAsia="Arial" w:hAnsi="Arial" w:cs="Arial"/>
          <w:b/>
          <w:color w:val="0070C0"/>
          <w:sz w:val="16"/>
          <w:szCs w:val="16"/>
        </w:rPr>
      </w:pPr>
    </w:p>
    <w:p w14:paraId="6E39F50C" w14:textId="4727896E" w:rsidR="00C57FB8" w:rsidRPr="008C0B12" w:rsidRDefault="0075712D">
      <w:pPr>
        <w:spacing w:after="0" w:line="240" w:lineRule="auto"/>
        <w:jc w:val="right"/>
        <w:rPr>
          <w:rFonts w:ascii="Arial" w:eastAsia="Arial" w:hAnsi="Arial" w:cs="Arial"/>
          <w:b/>
          <w:color w:val="0070C0"/>
          <w:sz w:val="40"/>
          <w:szCs w:val="40"/>
        </w:rPr>
      </w:pPr>
      <w:r>
        <w:rPr>
          <w:rFonts w:ascii="Arial" w:eastAsia="Arial" w:hAnsi="Arial" w:cs="Arial"/>
          <w:b/>
          <w:color w:val="0070C0"/>
          <w:sz w:val="40"/>
          <w:szCs w:val="40"/>
        </w:rPr>
        <w:t>AÑO NUEVO EN EGIPTO,</w:t>
      </w:r>
      <w:r w:rsidR="008C0B12">
        <w:rPr>
          <w:rFonts w:ascii="Arial" w:eastAsia="Arial" w:hAnsi="Arial" w:cs="Arial"/>
          <w:b/>
          <w:color w:val="0070C0"/>
          <w:sz w:val="40"/>
          <w:szCs w:val="40"/>
        </w:rPr>
        <w:t xml:space="preserve"> 8 DÍAS </w:t>
      </w:r>
    </w:p>
    <w:tbl>
      <w:tblPr>
        <w:tblStyle w:val="a"/>
        <w:tblW w:w="8046" w:type="dxa"/>
        <w:tblInd w:w="-6"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8046"/>
      </w:tblGrid>
      <w:tr w:rsidR="00C57FB8" w14:paraId="65F24C45" w14:textId="77777777" w:rsidTr="00C57F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shd w:val="clear" w:color="auto" w:fill="F2F2F2"/>
          </w:tcPr>
          <w:p w14:paraId="407ACC97" w14:textId="77777777" w:rsidR="00C57FB8" w:rsidRDefault="00F74F82">
            <w:pPr>
              <w:ind w:left="1410" w:hanging="1410"/>
              <w:jc w:val="both"/>
              <w:rPr>
                <w:rFonts w:ascii="Arial" w:eastAsia="Arial" w:hAnsi="Arial" w:cs="Arial"/>
                <w:color w:val="262626"/>
                <w:sz w:val="18"/>
                <w:szCs w:val="18"/>
              </w:rPr>
            </w:pPr>
            <w:r>
              <w:rPr>
                <w:rFonts w:ascii="Arial" w:eastAsia="Arial" w:hAnsi="Arial" w:cs="Arial"/>
                <w:color w:val="28AC04"/>
                <w:sz w:val="18"/>
                <w:szCs w:val="18"/>
              </w:rPr>
              <w:t>Visitando:</w:t>
            </w:r>
            <w:r>
              <w:rPr>
                <w:rFonts w:ascii="Arial" w:eastAsia="Arial" w:hAnsi="Arial" w:cs="Arial"/>
                <w:sz w:val="18"/>
                <w:szCs w:val="18"/>
              </w:rPr>
              <w:tab/>
              <w:t xml:space="preserve">El Cairo – Luxor – </w:t>
            </w:r>
            <w:proofErr w:type="spellStart"/>
            <w:r>
              <w:rPr>
                <w:rFonts w:ascii="Arial" w:eastAsia="Arial" w:hAnsi="Arial" w:cs="Arial"/>
                <w:sz w:val="18"/>
                <w:szCs w:val="18"/>
              </w:rPr>
              <w:t>Esna</w:t>
            </w:r>
            <w:proofErr w:type="spellEnd"/>
            <w:r>
              <w:rPr>
                <w:rFonts w:ascii="Arial" w:eastAsia="Arial" w:hAnsi="Arial" w:cs="Arial"/>
                <w:sz w:val="18"/>
                <w:szCs w:val="18"/>
              </w:rPr>
              <w:t xml:space="preserve"> – </w:t>
            </w:r>
            <w:proofErr w:type="spellStart"/>
            <w:r>
              <w:rPr>
                <w:rFonts w:ascii="Arial" w:eastAsia="Arial" w:hAnsi="Arial" w:cs="Arial"/>
                <w:sz w:val="18"/>
                <w:szCs w:val="18"/>
              </w:rPr>
              <w:t>Edfu</w:t>
            </w:r>
            <w:proofErr w:type="spellEnd"/>
            <w:r>
              <w:rPr>
                <w:rFonts w:ascii="Arial" w:eastAsia="Arial" w:hAnsi="Arial" w:cs="Arial"/>
                <w:sz w:val="18"/>
                <w:szCs w:val="18"/>
              </w:rPr>
              <w:t xml:space="preserve"> – </w:t>
            </w:r>
            <w:proofErr w:type="spellStart"/>
            <w:r>
              <w:rPr>
                <w:rFonts w:ascii="Arial" w:eastAsia="Arial" w:hAnsi="Arial" w:cs="Arial"/>
                <w:sz w:val="18"/>
                <w:szCs w:val="18"/>
              </w:rPr>
              <w:t>Kom</w:t>
            </w:r>
            <w:proofErr w:type="spellEnd"/>
            <w:r>
              <w:rPr>
                <w:rFonts w:ascii="Arial" w:eastAsia="Arial" w:hAnsi="Arial" w:cs="Arial"/>
                <w:sz w:val="18"/>
                <w:szCs w:val="18"/>
              </w:rPr>
              <w:t xml:space="preserve"> </w:t>
            </w:r>
            <w:proofErr w:type="spellStart"/>
            <w:r>
              <w:rPr>
                <w:rFonts w:ascii="Arial" w:eastAsia="Arial" w:hAnsi="Arial" w:cs="Arial"/>
                <w:sz w:val="18"/>
                <w:szCs w:val="18"/>
              </w:rPr>
              <w:t>Ombo</w:t>
            </w:r>
            <w:proofErr w:type="spellEnd"/>
            <w:r>
              <w:rPr>
                <w:rFonts w:ascii="Arial" w:eastAsia="Arial" w:hAnsi="Arial" w:cs="Arial"/>
                <w:sz w:val="18"/>
                <w:szCs w:val="18"/>
              </w:rPr>
              <w:t xml:space="preserve"> – </w:t>
            </w:r>
            <w:proofErr w:type="spellStart"/>
            <w:r>
              <w:rPr>
                <w:rFonts w:ascii="Arial" w:eastAsia="Arial" w:hAnsi="Arial" w:cs="Arial"/>
                <w:sz w:val="18"/>
                <w:szCs w:val="18"/>
              </w:rPr>
              <w:t>Aswan</w:t>
            </w:r>
            <w:proofErr w:type="spellEnd"/>
            <w:r>
              <w:rPr>
                <w:rFonts w:ascii="Arial" w:eastAsia="Arial" w:hAnsi="Arial" w:cs="Arial"/>
                <w:sz w:val="18"/>
                <w:szCs w:val="18"/>
              </w:rPr>
              <w:t xml:space="preserve">  </w:t>
            </w:r>
          </w:p>
          <w:p w14:paraId="420780D1" w14:textId="5DA6D883" w:rsidR="00C57FB8" w:rsidRPr="008C0B12" w:rsidRDefault="00F74F82">
            <w:pPr>
              <w:ind w:left="1410" w:hanging="1410"/>
              <w:jc w:val="both"/>
              <w:rPr>
                <w:rFonts w:ascii="Arial" w:eastAsia="Arial" w:hAnsi="Arial" w:cs="Arial"/>
                <w:color w:val="7030A0"/>
                <w:sz w:val="18"/>
                <w:szCs w:val="18"/>
              </w:rPr>
            </w:pPr>
            <w:r>
              <w:rPr>
                <w:rFonts w:ascii="Arial" w:eastAsia="Arial" w:hAnsi="Arial" w:cs="Arial"/>
                <w:color w:val="28AC04"/>
                <w:sz w:val="18"/>
                <w:szCs w:val="18"/>
              </w:rPr>
              <w:t>Salidas:</w:t>
            </w:r>
            <w:r>
              <w:rPr>
                <w:rFonts w:ascii="Arial" w:eastAsia="Arial" w:hAnsi="Arial" w:cs="Arial"/>
                <w:sz w:val="18"/>
                <w:szCs w:val="18"/>
              </w:rPr>
              <w:tab/>
            </w:r>
            <w:r w:rsidR="0075712D">
              <w:rPr>
                <w:rFonts w:ascii="Arial" w:eastAsia="Arial" w:hAnsi="Arial" w:cs="Arial"/>
                <w:color w:val="7030A0"/>
                <w:sz w:val="18"/>
                <w:szCs w:val="18"/>
              </w:rPr>
              <w:t>Salida única 27 de diciembre de 2025</w:t>
            </w:r>
            <w:r w:rsidRPr="008C0B12">
              <w:rPr>
                <w:rFonts w:ascii="Arial" w:eastAsia="Arial" w:hAnsi="Arial" w:cs="Arial"/>
                <w:color w:val="7030A0"/>
                <w:sz w:val="18"/>
                <w:szCs w:val="18"/>
              </w:rPr>
              <w:t xml:space="preserve"> </w:t>
            </w:r>
          </w:p>
          <w:p w14:paraId="34E5A21A" w14:textId="77777777" w:rsidR="00C57FB8" w:rsidRDefault="00F74F82">
            <w:pPr>
              <w:ind w:left="1410" w:hanging="1410"/>
              <w:jc w:val="both"/>
              <w:rPr>
                <w:rFonts w:ascii="Arial" w:eastAsia="Arial" w:hAnsi="Arial" w:cs="Arial"/>
                <w:sz w:val="18"/>
                <w:szCs w:val="18"/>
              </w:rPr>
            </w:pPr>
            <w:r>
              <w:rPr>
                <w:rFonts w:ascii="Arial" w:eastAsia="Arial" w:hAnsi="Arial" w:cs="Arial"/>
                <w:color w:val="C00000"/>
                <w:sz w:val="18"/>
                <w:szCs w:val="18"/>
              </w:rPr>
              <w:t xml:space="preserve">                            **Opera mínimo con 2 personas viajando juntas, *PVS, para Pasajero Viajando Solo, consultar suplementos</w:t>
            </w:r>
            <w:r>
              <w:rPr>
                <w:rFonts w:ascii="Arial" w:eastAsia="Arial" w:hAnsi="Arial" w:cs="Arial"/>
                <w:sz w:val="18"/>
                <w:szCs w:val="18"/>
              </w:rPr>
              <w:t>.</w:t>
            </w:r>
          </w:p>
          <w:p w14:paraId="6888808E" w14:textId="77777777" w:rsidR="00C57FB8" w:rsidRDefault="00F74F82">
            <w:pPr>
              <w:ind w:left="1410" w:hanging="1410"/>
              <w:jc w:val="both"/>
              <w:rPr>
                <w:rFonts w:ascii="Arial" w:eastAsia="Arial" w:hAnsi="Arial" w:cs="Arial"/>
                <w:sz w:val="18"/>
                <w:szCs w:val="18"/>
              </w:rPr>
            </w:pPr>
            <w:r>
              <w:rPr>
                <w:rFonts w:ascii="Arial" w:eastAsia="Arial" w:hAnsi="Arial" w:cs="Arial"/>
                <w:color w:val="28AC04"/>
                <w:sz w:val="18"/>
                <w:szCs w:val="18"/>
              </w:rPr>
              <w:t>Duración:</w:t>
            </w:r>
            <w:r>
              <w:rPr>
                <w:rFonts w:ascii="Arial" w:eastAsia="Arial" w:hAnsi="Arial" w:cs="Arial"/>
                <w:sz w:val="18"/>
                <w:szCs w:val="18"/>
              </w:rPr>
              <w:tab/>
              <w:t>8 días / 7 noches</w:t>
            </w:r>
          </w:p>
          <w:p w14:paraId="57B8C1DE" w14:textId="77777777" w:rsidR="00C57FB8" w:rsidRDefault="00F74F82">
            <w:pPr>
              <w:ind w:left="1410" w:hanging="1410"/>
              <w:jc w:val="both"/>
              <w:rPr>
                <w:rFonts w:ascii="Arial" w:eastAsia="Arial" w:hAnsi="Arial" w:cs="Arial"/>
                <w:sz w:val="18"/>
                <w:szCs w:val="18"/>
              </w:rPr>
            </w:pPr>
            <w:r>
              <w:rPr>
                <w:rFonts w:ascii="Arial" w:eastAsia="Arial" w:hAnsi="Arial" w:cs="Arial"/>
                <w:color w:val="28AC04"/>
                <w:sz w:val="18"/>
                <w:szCs w:val="18"/>
              </w:rPr>
              <w:t xml:space="preserve">Alimentos:          </w:t>
            </w:r>
            <w:r>
              <w:rPr>
                <w:rFonts w:ascii="Arial" w:eastAsia="Arial" w:hAnsi="Arial" w:cs="Arial"/>
                <w:sz w:val="18"/>
                <w:szCs w:val="18"/>
              </w:rPr>
              <w:t xml:space="preserve">7 desayunos  </w:t>
            </w:r>
          </w:p>
        </w:tc>
      </w:tr>
    </w:tbl>
    <w:p w14:paraId="1B64DF1E" w14:textId="77777777" w:rsidR="00C57FB8" w:rsidRDefault="00C57FB8">
      <w:pPr>
        <w:spacing w:after="0" w:line="240" w:lineRule="auto"/>
        <w:jc w:val="both"/>
        <w:rPr>
          <w:rFonts w:ascii="Arial" w:eastAsia="Arial" w:hAnsi="Arial" w:cs="Arial"/>
          <w:color w:val="000000"/>
          <w:sz w:val="6"/>
          <w:szCs w:val="6"/>
        </w:rPr>
      </w:pPr>
    </w:p>
    <w:p w14:paraId="07D03288" w14:textId="77777777" w:rsidR="00C57FB8" w:rsidRDefault="00C57FB8">
      <w:pPr>
        <w:spacing w:after="0" w:line="240" w:lineRule="auto"/>
        <w:jc w:val="both"/>
        <w:rPr>
          <w:rFonts w:ascii="Arial" w:eastAsia="Arial" w:hAnsi="Arial" w:cs="Arial"/>
          <w:color w:val="000000"/>
          <w:sz w:val="6"/>
          <w:szCs w:val="6"/>
        </w:rPr>
      </w:pPr>
    </w:p>
    <w:p w14:paraId="592F3A76" w14:textId="77777777" w:rsidR="00C57FB8" w:rsidRDefault="00F74F82">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ITINERARIO DE VIAJE:</w:t>
      </w:r>
    </w:p>
    <w:p w14:paraId="03E29D68" w14:textId="77777777" w:rsidR="00C57FB8" w:rsidRDefault="00C57FB8">
      <w:pPr>
        <w:spacing w:after="0" w:line="240" w:lineRule="auto"/>
        <w:jc w:val="center"/>
        <w:rPr>
          <w:rFonts w:ascii="Arial" w:eastAsia="Arial" w:hAnsi="Arial" w:cs="Arial"/>
          <w:color w:val="000000"/>
          <w:sz w:val="8"/>
          <w:szCs w:val="8"/>
        </w:rPr>
      </w:pPr>
    </w:p>
    <w:p w14:paraId="27BD5EC6" w14:textId="77777777" w:rsidR="00C57FB8" w:rsidRDefault="00C57FB8">
      <w:pPr>
        <w:spacing w:after="0" w:line="240" w:lineRule="auto"/>
        <w:jc w:val="center"/>
        <w:rPr>
          <w:rFonts w:ascii="Arial" w:eastAsia="Arial" w:hAnsi="Arial" w:cs="Arial"/>
          <w:color w:val="000000"/>
          <w:sz w:val="12"/>
          <w:szCs w:val="12"/>
        </w:rPr>
      </w:pPr>
    </w:p>
    <w:p w14:paraId="67A3DB0A" w14:textId="14517257"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Día 1</w:t>
      </w:r>
      <w:r w:rsidRPr="0075712D">
        <w:rPr>
          <w:rFonts w:ascii="Arial" w:eastAsia="Arial" w:hAnsi="Arial" w:cs="Arial"/>
          <w:b/>
          <w:bCs/>
          <w:color w:val="0070C0"/>
          <w:sz w:val="18"/>
          <w:szCs w:val="18"/>
        </w:rPr>
        <w:t xml:space="preserve"> </w:t>
      </w:r>
      <w:r w:rsidRPr="0075712D">
        <w:rPr>
          <w:rFonts w:ascii="Arial" w:eastAsia="Arial" w:hAnsi="Arial" w:cs="Arial"/>
          <w:b/>
          <w:bCs/>
          <w:color w:val="0070C0"/>
          <w:sz w:val="18"/>
          <w:szCs w:val="18"/>
        </w:rPr>
        <w:tab/>
      </w:r>
      <w:r w:rsidRPr="0075712D">
        <w:rPr>
          <w:rFonts w:ascii="Arial" w:eastAsia="Arial" w:hAnsi="Arial" w:cs="Arial"/>
          <w:b/>
          <w:bCs/>
          <w:color w:val="0070C0"/>
          <w:sz w:val="18"/>
          <w:szCs w:val="18"/>
        </w:rPr>
        <w:t>El Cairo</w:t>
      </w:r>
      <w:r w:rsidRPr="0075712D">
        <w:rPr>
          <w:rFonts w:ascii="Arial" w:eastAsia="Arial" w:hAnsi="Arial" w:cs="Arial"/>
          <w:b/>
          <w:bCs/>
          <w:color w:val="0070C0"/>
          <w:sz w:val="18"/>
          <w:szCs w:val="18"/>
        </w:rPr>
        <w:t>, diciembre 27</w:t>
      </w:r>
    </w:p>
    <w:p w14:paraId="1417028D" w14:textId="12EF8564"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Pr>
          <w:rFonts w:ascii="Arial" w:eastAsia="Arial" w:hAnsi="Arial" w:cs="Arial"/>
          <w:color w:val="262626"/>
          <w:sz w:val="18"/>
          <w:szCs w:val="18"/>
        </w:rPr>
        <w:t>L</w:t>
      </w:r>
      <w:r w:rsidRPr="0075712D">
        <w:rPr>
          <w:rFonts w:ascii="Arial" w:eastAsia="Arial" w:hAnsi="Arial" w:cs="Arial"/>
          <w:color w:val="262626"/>
          <w:sz w:val="18"/>
          <w:szCs w:val="18"/>
        </w:rPr>
        <w:t>legada al aeropuerto, Tramite del visado. Traslado al hotel y alojamiento.  cena de Bienvenida</w:t>
      </w:r>
    </w:p>
    <w:p w14:paraId="51C98E9F"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p>
    <w:p w14:paraId="3C715AD4" w14:textId="7AEA9B63"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Día 2 </w:t>
      </w:r>
      <w:r w:rsidRPr="0075712D">
        <w:rPr>
          <w:rFonts w:ascii="Arial" w:eastAsia="Arial" w:hAnsi="Arial" w:cs="Arial"/>
          <w:b/>
          <w:bCs/>
          <w:color w:val="0070C0"/>
          <w:sz w:val="18"/>
          <w:szCs w:val="18"/>
        </w:rPr>
        <w:tab/>
      </w:r>
      <w:proofErr w:type="gramStart"/>
      <w:r w:rsidRPr="0075712D">
        <w:rPr>
          <w:rFonts w:ascii="Arial" w:eastAsia="Arial" w:hAnsi="Arial" w:cs="Arial"/>
          <w:b/>
          <w:bCs/>
          <w:color w:val="0070C0"/>
          <w:sz w:val="18"/>
          <w:szCs w:val="18"/>
        </w:rPr>
        <w:t xml:space="preserve">El  </w:t>
      </w:r>
      <w:r w:rsidRPr="0075712D">
        <w:rPr>
          <w:rFonts w:ascii="Arial" w:eastAsia="Arial" w:hAnsi="Arial" w:cs="Arial"/>
          <w:b/>
          <w:bCs/>
          <w:color w:val="0070C0"/>
          <w:sz w:val="18"/>
          <w:szCs w:val="18"/>
        </w:rPr>
        <w:t>Cairo</w:t>
      </w:r>
      <w:proofErr w:type="gramEnd"/>
      <w:r w:rsidRPr="0075712D">
        <w:rPr>
          <w:rFonts w:ascii="Arial" w:eastAsia="Arial" w:hAnsi="Arial" w:cs="Arial"/>
          <w:b/>
          <w:bCs/>
          <w:color w:val="0070C0"/>
          <w:sz w:val="18"/>
          <w:szCs w:val="18"/>
        </w:rPr>
        <w:t>,</w:t>
      </w:r>
      <w:r w:rsidRPr="0075712D">
        <w:rPr>
          <w:rFonts w:ascii="Arial" w:eastAsia="Arial" w:hAnsi="Arial" w:cs="Arial"/>
          <w:b/>
          <w:bCs/>
          <w:color w:val="0070C0"/>
          <w:sz w:val="18"/>
          <w:szCs w:val="18"/>
        </w:rPr>
        <w:t xml:space="preserve"> diciembre 2</w:t>
      </w:r>
      <w:r w:rsidRPr="0075712D">
        <w:rPr>
          <w:rFonts w:ascii="Arial" w:eastAsia="Arial" w:hAnsi="Arial" w:cs="Arial"/>
          <w:b/>
          <w:bCs/>
          <w:color w:val="0070C0"/>
          <w:sz w:val="18"/>
          <w:szCs w:val="18"/>
        </w:rPr>
        <w:t>8</w:t>
      </w:r>
    </w:p>
    <w:p w14:paraId="63B65486"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Desayuno al hotel y salida por la mañana a las 08:00 HRS con nuestro guía para visitar a las tres pirámides, incluye la entrada alguna de las Pirámides y visita la famosa esfinge y el templo del valle Kefrén y luego visita a la capital Antigua Memphis con la necrópolis menfita. Termina la visita con almuerzo incluido en un restaurante local. </w:t>
      </w:r>
    </w:p>
    <w:p w14:paraId="64D58CE4"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Visita incluida: a Memphis y </w:t>
      </w:r>
      <w:proofErr w:type="spellStart"/>
      <w:r w:rsidRPr="0075712D">
        <w:rPr>
          <w:rFonts w:ascii="Arial" w:eastAsia="Arial" w:hAnsi="Arial" w:cs="Arial"/>
          <w:color w:val="262626"/>
          <w:sz w:val="18"/>
          <w:szCs w:val="18"/>
        </w:rPr>
        <w:t>Sakara</w:t>
      </w:r>
      <w:proofErr w:type="spellEnd"/>
      <w:r w:rsidRPr="0075712D">
        <w:rPr>
          <w:rFonts w:ascii="Arial" w:eastAsia="Arial" w:hAnsi="Arial" w:cs="Arial"/>
          <w:color w:val="262626"/>
          <w:sz w:val="18"/>
          <w:szCs w:val="18"/>
        </w:rPr>
        <w:t xml:space="preserve"> las ruinas del Cairo original. Cena en un restaurante local, regreso al hotel y alojamiento.</w:t>
      </w:r>
    </w:p>
    <w:p w14:paraId="6F8AFC77"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p>
    <w:p w14:paraId="420441D0" w14:textId="2EAA8B19"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Día 3 </w:t>
      </w:r>
      <w:r w:rsidRPr="0075712D">
        <w:rPr>
          <w:rFonts w:ascii="Arial" w:eastAsia="Arial" w:hAnsi="Arial" w:cs="Arial"/>
          <w:b/>
          <w:bCs/>
          <w:color w:val="0070C0"/>
          <w:sz w:val="18"/>
          <w:szCs w:val="18"/>
        </w:rPr>
        <w:tab/>
      </w:r>
      <w:r w:rsidRPr="0075712D">
        <w:rPr>
          <w:rFonts w:ascii="Arial" w:eastAsia="Arial" w:hAnsi="Arial" w:cs="Arial"/>
          <w:b/>
          <w:bCs/>
          <w:color w:val="0070C0"/>
          <w:sz w:val="18"/>
          <w:szCs w:val="18"/>
        </w:rPr>
        <w:t>El Cairo</w:t>
      </w:r>
      <w:r w:rsidRPr="0075712D">
        <w:rPr>
          <w:rFonts w:ascii="Arial" w:eastAsia="Arial" w:hAnsi="Arial" w:cs="Arial"/>
          <w:b/>
          <w:bCs/>
          <w:color w:val="0070C0"/>
          <w:sz w:val="18"/>
          <w:szCs w:val="18"/>
        </w:rPr>
        <w:t xml:space="preserve"> – </w:t>
      </w:r>
      <w:r w:rsidRPr="0075712D">
        <w:rPr>
          <w:rFonts w:ascii="Arial" w:eastAsia="Arial" w:hAnsi="Arial" w:cs="Arial"/>
          <w:b/>
          <w:bCs/>
          <w:color w:val="0070C0"/>
          <w:sz w:val="18"/>
          <w:szCs w:val="18"/>
        </w:rPr>
        <w:t>Luxor</w:t>
      </w:r>
      <w:r w:rsidRPr="0075712D">
        <w:rPr>
          <w:rFonts w:ascii="Arial" w:eastAsia="Arial" w:hAnsi="Arial" w:cs="Arial"/>
          <w:b/>
          <w:bCs/>
          <w:color w:val="0070C0"/>
          <w:sz w:val="18"/>
          <w:szCs w:val="18"/>
        </w:rPr>
        <w:t xml:space="preserve">, </w:t>
      </w:r>
      <w:r w:rsidRPr="0075712D">
        <w:rPr>
          <w:rFonts w:ascii="Arial" w:eastAsia="Arial" w:hAnsi="Arial" w:cs="Arial"/>
          <w:b/>
          <w:bCs/>
          <w:color w:val="0070C0"/>
          <w:sz w:val="18"/>
          <w:szCs w:val="18"/>
        </w:rPr>
        <w:t>diciembre 2</w:t>
      </w:r>
      <w:r w:rsidRPr="0075712D">
        <w:rPr>
          <w:rFonts w:ascii="Arial" w:eastAsia="Arial" w:hAnsi="Arial" w:cs="Arial"/>
          <w:b/>
          <w:bCs/>
          <w:color w:val="0070C0"/>
          <w:sz w:val="18"/>
          <w:szCs w:val="18"/>
        </w:rPr>
        <w:t>9</w:t>
      </w:r>
    </w:p>
    <w:p w14:paraId="385DA7A6"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Desayuno en el hotel y salida al aeropuerto con destino a Luxor, llegada a Luxor salida con el guía para visitar los templos de Luxor y Karnak y regreso al barco pensión completa y noche a </w:t>
      </w:r>
      <w:proofErr w:type="gramStart"/>
      <w:r w:rsidRPr="0075712D">
        <w:rPr>
          <w:rFonts w:ascii="Arial" w:eastAsia="Arial" w:hAnsi="Arial" w:cs="Arial"/>
          <w:color w:val="262626"/>
          <w:sz w:val="18"/>
          <w:szCs w:val="18"/>
        </w:rPr>
        <w:t>borde ,</w:t>
      </w:r>
      <w:proofErr w:type="gramEnd"/>
    </w:p>
    <w:p w14:paraId="7BF55209"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p>
    <w:p w14:paraId="0D590F18" w14:textId="584B0140"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Día 4 </w:t>
      </w:r>
      <w:r w:rsidRPr="0075712D">
        <w:rPr>
          <w:rFonts w:ascii="Arial" w:eastAsia="Arial" w:hAnsi="Arial" w:cs="Arial"/>
          <w:b/>
          <w:bCs/>
          <w:color w:val="0070C0"/>
          <w:sz w:val="18"/>
          <w:szCs w:val="18"/>
        </w:rPr>
        <w:tab/>
      </w:r>
      <w:r w:rsidRPr="0075712D">
        <w:rPr>
          <w:rFonts w:ascii="Arial" w:eastAsia="Arial" w:hAnsi="Arial" w:cs="Arial"/>
          <w:b/>
          <w:bCs/>
          <w:color w:val="0070C0"/>
          <w:sz w:val="18"/>
          <w:szCs w:val="18"/>
        </w:rPr>
        <w:t>Luxor</w:t>
      </w:r>
      <w:r w:rsidRPr="0075712D">
        <w:rPr>
          <w:rFonts w:ascii="Arial" w:eastAsia="Arial" w:hAnsi="Arial" w:cs="Arial"/>
          <w:b/>
          <w:bCs/>
          <w:color w:val="0070C0"/>
          <w:sz w:val="18"/>
          <w:szCs w:val="18"/>
        </w:rPr>
        <w:t>,</w:t>
      </w:r>
      <w:r w:rsidRPr="0075712D">
        <w:rPr>
          <w:rFonts w:ascii="Arial" w:eastAsia="Arial" w:hAnsi="Arial" w:cs="Arial"/>
          <w:b/>
          <w:bCs/>
          <w:color w:val="0070C0"/>
          <w:sz w:val="18"/>
          <w:szCs w:val="18"/>
        </w:rPr>
        <w:t xml:space="preserve"> diciembre </w:t>
      </w:r>
      <w:r w:rsidRPr="0075712D">
        <w:rPr>
          <w:rFonts w:ascii="Arial" w:eastAsia="Arial" w:hAnsi="Arial" w:cs="Arial"/>
          <w:b/>
          <w:bCs/>
          <w:color w:val="0070C0"/>
          <w:sz w:val="18"/>
          <w:szCs w:val="18"/>
        </w:rPr>
        <w:t>30</w:t>
      </w:r>
    </w:p>
    <w:p w14:paraId="2CA4CDE2"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Pensión completa. Salida por la mañana temprano para pasar el día completo de visita que incluye la necrópolis de Tebas con el valle de los reyes, el templo de Ramsés III en </w:t>
      </w:r>
      <w:proofErr w:type="spellStart"/>
      <w:proofErr w:type="gramStart"/>
      <w:r w:rsidRPr="0075712D">
        <w:rPr>
          <w:rFonts w:ascii="Arial" w:eastAsia="Arial" w:hAnsi="Arial" w:cs="Arial"/>
          <w:color w:val="262626"/>
          <w:sz w:val="18"/>
          <w:szCs w:val="18"/>
        </w:rPr>
        <w:t>medinat</w:t>
      </w:r>
      <w:proofErr w:type="spellEnd"/>
      <w:r w:rsidRPr="0075712D">
        <w:rPr>
          <w:rFonts w:ascii="Arial" w:eastAsia="Arial" w:hAnsi="Arial" w:cs="Arial"/>
          <w:color w:val="262626"/>
          <w:sz w:val="18"/>
          <w:szCs w:val="18"/>
        </w:rPr>
        <w:t xml:space="preserve">  </w:t>
      </w:r>
      <w:proofErr w:type="spellStart"/>
      <w:r w:rsidRPr="0075712D">
        <w:rPr>
          <w:rFonts w:ascii="Arial" w:eastAsia="Arial" w:hAnsi="Arial" w:cs="Arial"/>
          <w:color w:val="262626"/>
          <w:sz w:val="18"/>
          <w:szCs w:val="18"/>
        </w:rPr>
        <w:t>habu</w:t>
      </w:r>
      <w:proofErr w:type="spellEnd"/>
      <w:proofErr w:type="gramEnd"/>
      <w:r w:rsidRPr="0075712D">
        <w:rPr>
          <w:rFonts w:ascii="Arial" w:eastAsia="Arial" w:hAnsi="Arial" w:cs="Arial"/>
          <w:color w:val="262626"/>
          <w:sz w:val="18"/>
          <w:szCs w:val="18"/>
        </w:rPr>
        <w:t xml:space="preserve"> y los colosos de </w:t>
      </w:r>
      <w:proofErr w:type="spellStart"/>
      <w:r w:rsidRPr="0075712D">
        <w:rPr>
          <w:rFonts w:ascii="Arial" w:eastAsia="Arial" w:hAnsi="Arial" w:cs="Arial"/>
          <w:color w:val="262626"/>
          <w:sz w:val="18"/>
          <w:szCs w:val="18"/>
        </w:rPr>
        <w:t>Memnon</w:t>
      </w:r>
      <w:proofErr w:type="spellEnd"/>
      <w:r w:rsidRPr="0075712D">
        <w:rPr>
          <w:rFonts w:ascii="Arial" w:eastAsia="Arial" w:hAnsi="Arial" w:cs="Arial"/>
          <w:color w:val="262626"/>
          <w:sz w:val="18"/>
          <w:szCs w:val="18"/>
        </w:rPr>
        <w:t xml:space="preserve"> . . Navegación a </w:t>
      </w:r>
      <w:proofErr w:type="spellStart"/>
      <w:r w:rsidRPr="0075712D">
        <w:rPr>
          <w:rFonts w:ascii="Arial" w:eastAsia="Arial" w:hAnsi="Arial" w:cs="Arial"/>
          <w:color w:val="262626"/>
          <w:sz w:val="18"/>
          <w:szCs w:val="18"/>
        </w:rPr>
        <w:t>Esna</w:t>
      </w:r>
      <w:proofErr w:type="spellEnd"/>
      <w:r w:rsidRPr="0075712D">
        <w:rPr>
          <w:rFonts w:ascii="Arial" w:eastAsia="Arial" w:hAnsi="Arial" w:cs="Arial"/>
          <w:color w:val="262626"/>
          <w:sz w:val="18"/>
          <w:szCs w:val="18"/>
        </w:rPr>
        <w:t xml:space="preserve"> y </w:t>
      </w:r>
      <w:proofErr w:type="spellStart"/>
      <w:r w:rsidRPr="0075712D">
        <w:rPr>
          <w:rFonts w:ascii="Arial" w:eastAsia="Arial" w:hAnsi="Arial" w:cs="Arial"/>
          <w:color w:val="262626"/>
          <w:sz w:val="18"/>
          <w:szCs w:val="18"/>
        </w:rPr>
        <w:t>edfu</w:t>
      </w:r>
      <w:proofErr w:type="spellEnd"/>
      <w:r w:rsidRPr="0075712D">
        <w:rPr>
          <w:rFonts w:ascii="Arial" w:eastAsia="Arial" w:hAnsi="Arial" w:cs="Arial"/>
          <w:color w:val="262626"/>
          <w:sz w:val="18"/>
          <w:szCs w:val="18"/>
        </w:rPr>
        <w:t>.</w:t>
      </w:r>
    </w:p>
    <w:p w14:paraId="497B197D"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p>
    <w:p w14:paraId="128DA7B4" w14:textId="440B8F66"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Día 5 </w:t>
      </w:r>
      <w:r w:rsidRPr="0075712D">
        <w:rPr>
          <w:rFonts w:ascii="Arial" w:eastAsia="Arial" w:hAnsi="Arial" w:cs="Arial"/>
          <w:b/>
          <w:bCs/>
          <w:color w:val="0070C0"/>
          <w:sz w:val="18"/>
          <w:szCs w:val="18"/>
        </w:rPr>
        <w:tab/>
      </w:r>
      <w:proofErr w:type="spellStart"/>
      <w:r w:rsidRPr="0075712D">
        <w:rPr>
          <w:rFonts w:ascii="Arial" w:eastAsia="Arial" w:hAnsi="Arial" w:cs="Arial"/>
          <w:b/>
          <w:bCs/>
          <w:color w:val="0070C0"/>
          <w:sz w:val="18"/>
          <w:szCs w:val="18"/>
        </w:rPr>
        <w:t>Esna</w:t>
      </w:r>
      <w:proofErr w:type="spellEnd"/>
      <w:r w:rsidRPr="0075712D">
        <w:rPr>
          <w:rFonts w:ascii="Arial" w:eastAsia="Arial" w:hAnsi="Arial" w:cs="Arial"/>
          <w:b/>
          <w:bCs/>
          <w:color w:val="0070C0"/>
          <w:sz w:val="18"/>
          <w:szCs w:val="18"/>
        </w:rPr>
        <w:t xml:space="preserve"> – </w:t>
      </w:r>
      <w:proofErr w:type="spellStart"/>
      <w:r w:rsidRPr="0075712D">
        <w:rPr>
          <w:rFonts w:ascii="Arial" w:eastAsia="Arial" w:hAnsi="Arial" w:cs="Arial"/>
          <w:b/>
          <w:bCs/>
          <w:color w:val="0070C0"/>
          <w:sz w:val="18"/>
          <w:szCs w:val="18"/>
        </w:rPr>
        <w:t>Kom</w:t>
      </w:r>
      <w:proofErr w:type="spellEnd"/>
      <w:r w:rsidRPr="0075712D">
        <w:rPr>
          <w:rFonts w:ascii="Arial" w:eastAsia="Arial" w:hAnsi="Arial" w:cs="Arial"/>
          <w:b/>
          <w:bCs/>
          <w:color w:val="0070C0"/>
          <w:sz w:val="18"/>
          <w:szCs w:val="18"/>
        </w:rPr>
        <w:t xml:space="preserve"> </w:t>
      </w:r>
      <w:proofErr w:type="spellStart"/>
      <w:r w:rsidRPr="0075712D">
        <w:rPr>
          <w:rFonts w:ascii="Arial" w:eastAsia="Arial" w:hAnsi="Arial" w:cs="Arial"/>
          <w:b/>
          <w:bCs/>
          <w:color w:val="0070C0"/>
          <w:sz w:val="18"/>
          <w:szCs w:val="18"/>
        </w:rPr>
        <w:t>Ombo</w:t>
      </w:r>
      <w:proofErr w:type="spellEnd"/>
      <w:r w:rsidRPr="0075712D">
        <w:rPr>
          <w:rFonts w:ascii="Arial" w:eastAsia="Arial" w:hAnsi="Arial" w:cs="Arial"/>
          <w:b/>
          <w:bCs/>
          <w:color w:val="0070C0"/>
          <w:sz w:val="18"/>
          <w:szCs w:val="18"/>
        </w:rPr>
        <w:t xml:space="preserve"> – </w:t>
      </w:r>
      <w:proofErr w:type="spellStart"/>
      <w:r w:rsidRPr="0075712D">
        <w:rPr>
          <w:rFonts w:ascii="Arial" w:eastAsia="Arial" w:hAnsi="Arial" w:cs="Arial"/>
          <w:b/>
          <w:bCs/>
          <w:color w:val="0070C0"/>
          <w:sz w:val="18"/>
          <w:szCs w:val="18"/>
        </w:rPr>
        <w:t>Aswan</w:t>
      </w:r>
      <w:proofErr w:type="spellEnd"/>
      <w:r w:rsidRPr="0075712D">
        <w:rPr>
          <w:rFonts w:ascii="Arial" w:eastAsia="Arial" w:hAnsi="Arial" w:cs="Arial"/>
          <w:b/>
          <w:bCs/>
          <w:color w:val="0070C0"/>
          <w:sz w:val="18"/>
          <w:szCs w:val="18"/>
        </w:rPr>
        <w:t xml:space="preserve">, </w:t>
      </w:r>
      <w:r w:rsidRPr="0075712D">
        <w:rPr>
          <w:rFonts w:ascii="Arial" w:eastAsia="Arial" w:hAnsi="Arial" w:cs="Arial"/>
          <w:b/>
          <w:bCs/>
          <w:color w:val="0070C0"/>
          <w:sz w:val="18"/>
          <w:szCs w:val="18"/>
        </w:rPr>
        <w:t xml:space="preserve">diciembre </w:t>
      </w:r>
      <w:r w:rsidRPr="0075712D">
        <w:rPr>
          <w:rFonts w:ascii="Arial" w:eastAsia="Arial" w:hAnsi="Arial" w:cs="Arial"/>
          <w:b/>
          <w:bCs/>
          <w:color w:val="0070C0"/>
          <w:sz w:val="18"/>
          <w:szCs w:val="18"/>
        </w:rPr>
        <w:t>31</w:t>
      </w:r>
    </w:p>
    <w:p w14:paraId="5F676F51" w14:textId="44A9C068"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Pensión completa. Visita en </w:t>
      </w:r>
      <w:proofErr w:type="spellStart"/>
      <w:r w:rsidRPr="0075712D">
        <w:rPr>
          <w:rFonts w:ascii="Arial" w:eastAsia="Arial" w:hAnsi="Arial" w:cs="Arial"/>
          <w:color w:val="262626"/>
          <w:sz w:val="18"/>
          <w:szCs w:val="18"/>
        </w:rPr>
        <w:t>Edfu</w:t>
      </w:r>
      <w:proofErr w:type="spellEnd"/>
      <w:r w:rsidRPr="0075712D">
        <w:rPr>
          <w:rFonts w:ascii="Arial" w:eastAsia="Arial" w:hAnsi="Arial" w:cs="Arial"/>
          <w:color w:val="262626"/>
          <w:sz w:val="18"/>
          <w:szCs w:val="18"/>
        </w:rPr>
        <w:t xml:space="preserve"> del templo de Horus, el dios Halcón. Salida hacia </w:t>
      </w:r>
      <w:proofErr w:type="spellStart"/>
      <w:r w:rsidRPr="0075712D">
        <w:rPr>
          <w:rFonts w:ascii="Arial" w:eastAsia="Arial" w:hAnsi="Arial" w:cs="Arial"/>
          <w:color w:val="262626"/>
          <w:sz w:val="18"/>
          <w:szCs w:val="18"/>
        </w:rPr>
        <w:t>Kom</w:t>
      </w:r>
      <w:proofErr w:type="spellEnd"/>
      <w:r w:rsidRPr="0075712D">
        <w:rPr>
          <w:rFonts w:ascii="Arial" w:eastAsia="Arial" w:hAnsi="Arial" w:cs="Arial"/>
          <w:color w:val="262626"/>
          <w:sz w:val="18"/>
          <w:szCs w:val="18"/>
        </w:rPr>
        <w:t xml:space="preserve"> </w:t>
      </w:r>
      <w:proofErr w:type="spellStart"/>
      <w:r w:rsidRPr="0075712D">
        <w:rPr>
          <w:rFonts w:ascii="Arial" w:eastAsia="Arial" w:hAnsi="Arial" w:cs="Arial"/>
          <w:color w:val="262626"/>
          <w:sz w:val="18"/>
          <w:szCs w:val="18"/>
        </w:rPr>
        <w:t>Ombo</w:t>
      </w:r>
      <w:proofErr w:type="spellEnd"/>
      <w:r w:rsidRPr="0075712D">
        <w:rPr>
          <w:rFonts w:ascii="Arial" w:eastAsia="Arial" w:hAnsi="Arial" w:cs="Arial"/>
          <w:color w:val="262626"/>
          <w:sz w:val="18"/>
          <w:szCs w:val="18"/>
        </w:rPr>
        <w:t xml:space="preserve"> para visitar los templos gemelos de Sobek y </w:t>
      </w:r>
      <w:proofErr w:type="spellStart"/>
      <w:r w:rsidRPr="0075712D">
        <w:rPr>
          <w:rFonts w:ascii="Arial" w:eastAsia="Arial" w:hAnsi="Arial" w:cs="Arial"/>
          <w:color w:val="262626"/>
          <w:sz w:val="18"/>
          <w:szCs w:val="18"/>
        </w:rPr>
        <w:t>Haroeris</w:t>
      </w:r>
      <w:proofErr w:type="spellEnd"/>
      <w:r w:rsidRPr="0075712D">
        <w:rPr>
          <w:rFonts w:ascii="Arial" w:eastAsia="Arial" w:hAnsi="Arial" w:cs="Arial"/>
          <w:color w:val="262626"/>
          <w:sz w:val="18"/>
          <w:szCs w:val="18"/>
        </w:rPr>
        <w:t xml:space="preserve">. Navegación a </w:t>
      </w:r>
      <w:proofErr w:type="spellStart"/>
      <w:r w:rsidRPr="0075712D">
        <w:rPr>
          <w:rFonts w:ascii="Arial" w:eastAsia="Arial" w:hAnsi="Arial" w:cs="Arial"/>
          <w:color w:val="262626"/>
          <w:sz w:val="18"/>
          <w:szCs w:val="18"/>
        </w:rPr>
        <w:t>Aswan</w:t>
      </w:r>
      <w:proofErr w:type="spellEnd"/>
      <w:r w:rsidRPr="0075712D">
        <w:rPr>
          <w:rFonts w:ascii="Arial" w:eastAsia="Arial" w:hAnsi="Arial" w:cs="Arial"/>
          <w:color w:val="262626"/>
          <w:sz w:val="18"/>
          <w:szCs w:val="18"/>
        </w:rPr>
        <w:t>. Noche a bordo del crucero y cena de gala incluida fiesta de a</w:t>
      </w:r>
      <w:r>
        <w:rPr>
          <w:rFonts w:ascii="Arial" w:eastAsia="Arial" w:hAnsi="Arial" w:cs="Arial"/>
          <w:color w:val="262626"/>
          <w:sz w:val="18"/>
          <w:szCs w:val="18"/>
        </w:rPr>
        <w:t>ñ</w:t>
      </w:r>
      <w:r w:rsidRPr="0075712D">
        <w:rPr>
          <w:rFonts w:ascii="Arial" w:eastAsia="Arial" w:hAnsi="Arial" w:cs="Arial"/>
          <w:color w:val="262626"/>
          <w:sz w:val="18"/>
          <w:szCs w:val="18"/>
        </w:rPr>
        <w:t>o nuevo a bordo del crucero música y baile.</w:t>
      </w:r>
    </w:p>
    <w:p w14:paraId="1E2668D8"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w:t>
      </w:r>
    </w:p>
    <w:p w14:paraId="4290E7F5" w14:textId="16FCA264"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Día 6 </w:t>
      </w:r>
      <w:r w:rsidRPr="0075712D">
        <w:rPr>
          <w:rFonts w:ascii="Arial" w:eastAsia="Arial" w:hAnsi="Arial" w:cs="Arial"/>
          <w:b/>
          <w:bCs/>
          <w:color w:val="0070C0"/>
          <w:sz w:val="18"/>
          <w:szCs w:val="18"/>
        </w:rPr>
        <w:tab/>
      </w:r>
      <w:proofErr w:type="spellStart"/>
      <w:r w:rsidRPr="0075712D">
        <w:rPr>
          <w:rFonts w:ascii="Arial" w:eastAsia="Arial" w:hAnsi="Arial" w:cs="Arial"/>
          <w:b/>
          <w:bCs/>
          <w:color w:val="0070C0"/>
          <w:sz w:val="18"/>
          <w:szCs w:val="18"/>
        </w:rPr>
        <w:t>Aswan</w:t>
      </w:r>
      <w:proofErr w:type="spellEnd"/>
      <w:r w:rsidRPr="0075712D">
        <w:rPr>
          <w:rFonts w:ascii="Arial" w:eastAsia="Arial" w:hAnsi="Arial" w:cs="Arial"/>
          <w:b/>
          <w:bCs/>
          <w:color w:val="0070C0"/>
          <w:sz w:val="18"/>
          <w:szCs w:val="18"/>
        </w:rPr>
        <w:t>, enero 01</w:t>
      </w:r>
    </w:p>
    <w:p w14:paraId="4C1F7267"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Pensión completa. Realizaremos la excursión incluida de Abu Simbel por carretera. Visita del obelisco inacabado y la gran presa de </w:t>
      </w:r>
      <w:proofErr w:type="spellStart"/>
      <w:r w:rsidRPr="0075712D">
        <w:rPr>
          <w:rFonts w:ascii="Arial" w:eastAsia="Arial" w:hAnsi="Arial" w:cs="Arial"/>
          <w:color w:val="262626"/>
          <w:sz w:val="18"/>
          <w:szCs w:val="18"/>
        </w:rPr>
        <w:t>Aswan</w:t>
      </w:r>
      <w:proofErr w:type="spellEnd"/>
      <w:r w:rsidRPr="0075712D">
        <w:rPr>
          <w:rFonts w:ascii="Arial" w:eastAsia="Arial" w:hAnsi="Arial" w:cs="Arial"/>
          <w:color w:val="262626"/>
          <w:sz w:val="18"/>
          <w:szCs w:val="18"/>
        </w:rPr>
        <w:t xml:space="preserve">. Por la tarde paseo en </w:t>
      </w:r>
      <w:proofErr w:type="spellStart"/>
      <w:r w:rsidRPr="0075712D">
        <w:rPr>
          <w:rFonts w:ascii="Arial" w:eastAsia="Arial" w:hAnsi="Arial" w:cs="Arial"/>
          <w:color w:val="262626"/>
          <w:sz w:val="18"/>
          <w:szCs w:val="18"/>
        </w:rPr>
        <w:t>feluca</w:t>
      </w:r>
      <w:proofErr w:type="spellEnd"/>
      <w:r w:rsidRPr="0075712D">
        <w:rPr>
          <w:rFonts w:ascii="Arial" w:eastAsia="Arial" w:hAnsi="Arial" w:cs="Arial"/>
          <w:color w:val="262626"/>
          <w:sz w:val="18"/>
          <w:szCs w:val="18"/>
        </w:rPr>
        <w:t xml:space="preserve"> para hacer vista panorámica del mausoleo del Agá Kan, el jardín botánico y la isla Elefantina y visita OPCIONAL al Pueblo Nubio</w:t>
      </w:r>
    </w:p>
    <w:p w14:paraId="6D74AF6F"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p>
    <w:p w14:paraId="307B233F" w14:textId="5F494BC4"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Día 7 </w:t>
      </w:r>
      <w:r w:rsidRPr="0075712D">
        <w:rPr>
          <w:rFonts w:ascii="Arial" w:eastAsia="Arial" w:hAnsi="Arial" w:cs="Arial"/>
          <w:b/>
          <w:bCs/>
          <w:color w:val="0070C0"/>
          <w:sz w:val="18"/>
          <w:szCs w:val="18"/>
        </w:rPr>
        <w:tab/>
      </w:r>
      <w:proofErr w:type="spellStart"/>
      <w:r w:rsidRPr="0075712D">
        <w:rPr>
          <w:rFonts w:ascii="Arial" w:eastAsia="Arial" w:hAnsi="Arial" w:cs="Arial"/>
          <w:b/>
          <w:bCs/>
          <w:color w:val="0070C0"/>
          <w:sz w:val="18"/>
          <w:szCs w:val="18"/>
        </w:rPr>
        <w:t>Aswan</w:t>
      </w:r>
      <w:proofErr w:type="spellEnd"/>
      <w:r w:rsidRPr="0075712D">
        <w:rPr>
          <w:rFonts w:ascii="Arial" w:eastAsia="Arial" w:hAnsi="Arial" w:cs="Arial"/>
          <w:b/>
          <w:bCs/>
          <w:color w:val="0070C0"/>
          <w:sz w:val="18"/>
          <w:szCs w:val="18"/>
        </w:rPr>
        <w:t xml:space="preserve"> – El Cairo</w:t>
      </w:r>
      <w:r w:rsidRPr="0075712D">
        <w:rPr>
          <w:rFonts w:ascii="Arial" w:eastAsia="Arial" w:hAnsi="Arial" w:cs="Arial"/>
          <w:b/>
          <w:bCs/>
          <w:color w:val="0070C0"/>
          <w:sz w:val="18"/>
          <w:szCs w:val="18"/>
        </w:rPr>
        <w:t>, enero 02</w:t>
      </w:r>
    </w:p>
    <w:p w14:paraId="7F03ED57"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r w:rsidRPr="0075712D">
        <w:rPr>
          <w:rFonts w:ascii="Arial" w:eastAsia="Arial" w:hAnsi="Arial" w:cs="Arial"/>
          <w:color w:val="262626"/>
          <w:sz w:val="18"/>
          <w:szCs w:val="18"/>
        </w:rPr>
        <w:t xml:space="preserve">Desayuno y traslado al aeropuerto de </w:t>
      </w:r>
      <w:proofErr w:type="spellStart"/>
      <w:r w:rsidRPr="0075712D">
        <w:rPr>
          <w:rFonts w:ascii="Arial" w:eastAsia="Arial" w:hAnsi="Arial" w:cs="Arial"/>
          <w:color w:val="262626"/>
          <w:sz w:val="18"/>
          <w:szCs w:val="18"/>
        </w:rPr>
        <w:t>Aswan</w:t>
      </w:r>
      <w:proofErr w:type="spellEnd"/>
      <w:r w:rsidRPr="0075712D">
        <w:rPr>
          <w:rFonts w:ascii="Arial" w:eastAsia="Arial" w:hAnsi="Arial" w:cs="Arial"/>
          <w:color w:val="262626"/>
          <w:sz w:val="18"/>
          <w:szCs w:val="18"/>
        </w:rPr>
        <w:t xml:space="preserve"> con destino a El Cairo, llegada a El Cairo y salida incluida con el guía para visitar el museo egipcio donde hay el tesoro de </w:t>
      </w:r>
      <w:proofErr w:type="spellStart"/>
      <w:r w:rsidRPr="0075712D">
        <w:rPr>
          <w:rFonts w:ascii="Arial" w:eastAsia="Arial" w:hAnsi="Arial" w:cs="Arial"/>
          <w:color w:val="262626"/>
          <w:sz w:val="18"/>
          <w:szCs w:val="18"/>
        </w:rPr>
        <w:t>Tutankamon</w:t>
      </w:r>
      <w:proofErr w:type="spellEnd"/>
      <w:r w:rsidRPr="0075712D">
        <w:rPr>
          <w:rFonts w:ascii="Arial" w:eastAsia="Arial" w:hAnsi="Arial" w:cs="Arial"/>
          <w:color w:val="262626"/>
          <w:sz w:val="18"/>
          <w:szCs w:val="18"/>
        </w:rPr>
        <w:t xml:space="preserve"> y la mezquita del Alabastro y el mercado del Khan el </w:t>
      </w:r>
      <w:proofErr w:type="spellStart"/>
      <w:r w:rsidRPr="0075712D">
        <w:rPr>
          <w:rFonts w:ascii="Arial" w:eastAsia="Arial" w:hAnsi="Arial" w:cs="Arial"/>
          <w:color w:val="262626"/>
          <w:sz w:val="18"/>
          <w:szCs w:val="18"/>
        </w:rPr>
        <w:t>Khalili</w:t>
      </w:r>
      <w:proofErr w:type="spellEnd"/>
      <w:r w:rsidRPr="0075712D">
        <w:rPr>
          <w:rFonts w:ascii="Arial" w:eastAsia="Arial" w:hAnsi="Arial" w:cs="Arial"/>
          <w:color w:val="262626"/>
          <w:sz w:val="18"/>
          <w:szCs w:val="18"/>
        </w:rPr>
        <w:t xml:space="preserve"> y el barrio copto almuerzo incluido, termina la visita y traslado al hotel y alojamiento.</w:t>
      </w:r>
    </w:p>
    <w:p w14:paraId="54B5316B" w14:textId="77777777" w:rsidR="0075712D" w:rsidRPr="0075712D" w:rsidRDefault="0075712D" w:rsidP="0075712D">
      <w:pPr>
        <w:pBdr>
          <w:top w:val="nil"/>
          <w:left w:val="nil"/>
          <w:bottom w:val="nil"/>
          <w:right w:val="nil"/>
          <w:between w:val="nil"/>
        </w:pBdr>
        <w:spacing w:after="0" w:line="240" w:lineRule="auto"/>
        <w:jc w:val="both"/>
        <w:rPr>
          <w:rFonts w:ascii="Arial" w:eastAsia="Arial" w:hAnsi="Arial" w:cs="Arial"/>
          <w:color w:val="262626"/>
          <w:sz w:val="18"/>
          <w:szCs w:val="18"/>
        </w:rPr>
      </w:pPr>
    </w:p>
    <w:p w14:paraId="4635B7CD" w14:textId="6F3FCEDD" w:rsidR="0075712D" w:rsidRPr="0075712D" w:rsidRDefault="0075712D" w:rsidP="0075712D">
      <w:pPr>
        <w:pBdr>
          <w:top w:val="nil"/>
          <w:left w:val="nil"/>
          <w:bottom w:val="nil"/>
          <w:right w:val="nil"/>
          <w:between w:val="nil"/>
        </w:pBdr>
        <w:spacing w:after="0" w:line="240" w:lineRule="auto"/>
        <w:jc w:val="both"/>
        <w:rPr>
          <w:rFonts w:ascii="Arial" w:eastAsia="Arial" w:hAnsi="Arial" w:cs="Arial"/>
          <w:b/>
          <w:bCs/>
          <w:color w:val="0070C0"/>
          <w:sz w:val="18"/>
          <w:szCs w:val="18"/>
        </w:rPr>
      </w:pPr>
      <w:r w:rsidRPr="0075712D">
        <w:rPr>
          <w:rFonts w:ascii="Arial" w:eastAsia="Arial" w:hAnsi="Arial" w:cs="Arial"/>
          <w:b/>
          <w:bCs/>
          <w:color w:val="0070C0"/>
          <w:sz w:val="18"/>
          <w:szCs w:val="18"/>
        </w:rPr>
        <w:t xml:space="preserve">DIA 8 </w:t>
      </w:r>
      <w:r w:rsidRPr="0075712D">
        <w:rPr>
          <w:rFonts w:ascii="Arial" w:eastAsia="Arial" w:hAnsi="Arial" w:cs="Arial"/>
          <w:b/>
          <w:bCs/>
          <w:color w:val="0070C0"/>
          <w:sz w:val="18"/>
          <w:szCs w:val="18"/>
        </w:rPr>
        <w:tab/>
      </w:r>
      <w:r w:rsidRPr="0075712D">
        <w:rPr>
          <w:rFonts w:ascii="Arial" w:eastAsia="Arial" w:hAnsi="Arial" w:cs="Arial"/>
          <w:b/>
          <w:bCs/>
          <w:color w:val="0070C0"/>
          <w:sz w:val="18"/>
          <w:szCs w:val="18"/>
        </w:rPr>
        <w:t>El Cairo</w:t>
      </w:r>
      <w:r w:rsidRPr="0075712D">
        <w:rPr>
          <w:rFonts w:ascii="Arial" w:eastAsia="Arial" w:hAnsi="Arial" w:cs="Arial"/>
          <w:b/>
          <w:bCs/>
          <w:color w:val="0070C0"/>
          <w:sz w:val="18"/>
          <w:szCs w:val="18"/>
        </w:rPr>
        <w:t>, enero 03</w:t>
      </w:r>
    </w:p>
    <w:p w14:paraId="10F7EBA2" w14:textId="1FA9A5BB" w:rsidR="00C57FB8" w:rsidRDefault="0075712D" w:rsidP="0075712D">
      <w:pPr>
        <w:pBdr>
          <w:top w:val="nil"/>
          <w:left w:val="nil"/>
          <w:bottom w:val="nil"/>
          <w:right w:val="nil"/>
          <w:between w:val="nil"/>
        </w:pBdr>
        <w:spacing w:after="0" w:line="240" w:lineRule="auto"/>
        <w:jc w:val="both"/>
        <w:rPr>
          <w:rFonts w:ascii="Arial" w:eastAsia="Arial" w:hAnsi="Arial" w:cs="Arial"/>
          <w:b/>
          <w:color w:val="0070C0"/>
          <w:sz w:val="18"/>
          <w:szCs w:val="18"/>
        </w:rPr>
      </w:pPr>
      <w:r w:rsidRPr="0075712D">
        <w:rPr>
          <w:rFonts w:ascii="Arial" w:eastAsia="Arial" w:hAnsi="Arial" w:cs="Arial"/>
          <w:color w:val="262626"/>
          <w:sz w:val="18"/>
          <w:szCs w:val="18"/>
        </w:rPr>
        <w:t>Desayuno en el hotel. Luego a la hora prevista Traslado al aeropuerto para tomar el vuelo con salida Internacion</w:t>
      </w:r>
      <w:r>
        <w:rPr>
          <w:rFonts w:ascii="Arial" w:eastAsia="Arial" w:hAnsi="Arial" w:cs="Arial"/>
          <w:color w:val="262626"/>
          <w:sz w:val="18"/>
          <w:szCs w:val="18"/>
        </w:rPr>
        <w:t xml:space="preserve">al </w:t>
      </w:r>
    </w:p>
    <w:p w14:paraId="12176013" w14:textId="77777777" w:rsidR="00C57FB8" w:rsidRDefault="00C57FB8">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p>
    <w:p w14:paraId="25CD718D" w14:textId="77777777" w:rsidR="00C57FB8" w:rsidRDefault="00F74F82">
      <w:pPr>
        <w:pBdr>
          <w:top w:val="nil"/>
          <w:left w:val="nil"/>
          <w:bottom w:val="nil"/>
          <w:right w:val="nil"/>
          <w:between w:val="nil"/>
        </w:pBdr>
        <w:spacing w:after="0" w:line="240" w:lineRule="auto"/>
        <w:ind w:left="4956" w:firstLine="707"/>
        <w:jc w:val="right"/>
        <w:rPr>
          <w:rFonts w:ascii="Arial" w:eastAsia="Arial" w:hAnsi="Arial" w:cs="Arial"/>
          <w:b/>
          <w:color w:val="0070C0"/>
          <w:sz w:val="18"/>
          <w:szCs w:val="18"/>
        </w:rPr>
      </w:pPr>
      <w:r>
        <w:rPr>
          <w:rFonts w:ascii="Arial" w:eastAsia="Arial" w:hAnsi="Arial" w:cs="Arial"/>
          <w:b/>
          <w:color w:val="0070C0"/>
          <w:sz w:val="18"/>
          <w:szCs w:val="18"/>
        </w:rPr>
        <w:t>FIN DE LOS SERVICIOS.</w:t>
      </w:r>
    </w:p>
    <w:p w14:paraId="5589EDFC" w14:textId="77777777" w:rsidR="00C57FB8" w:rsidRDefault="00C57FB8">
      <w:pPr>
        <w:spacing w:after="0" w:line="240" w:lineRule="auto"/>
        <w:rPr>
          <w:rFonts w:ascii="Arial" w:eastAsia="Arial" w:hAnsi="Arial" w:cs="Arial"/>
          <w:b/>
          <w:color w:val="E36C09"/>
          <w:sz w:val="18"/>
          <w:szCs w:val="18"/>
          <w:u w:val="single"/>
        </w:rPr>
      </w:pPr>
    </w:p>
    <w:p w14:paraId="277BCC7E" w14:textId="77777777" w:rsidR="00C57FB8" w:rsidRDefault="00C57FB8">
      <w:pPr>
        <w:spacing w:after="0" w:line="240" w:lineRule="auto"/>
        <w:rPr>
          <w:rFonts w:ascii="Arial" w:eastAsia="Arial" w:hAnsi="Arial" w:cs="Arial"/>
          <w:b/>
          <w:color w:val="0070C0"/>
          <w:sz w:val="18"/>
          <w:szCs w:val="18"/>
          <w:u w:val="single"/>
        </w:rPr>
      </w:pPr>
    </w:p>
    <w:p w14:paraId="5360BF7C" w14:textId="77777777" w:rsidR="00C57FB8" w:rsidRDefault="00C57FB8">
      <w:pPr>
        <w:spacing w:after="0" w:line="240" w:lineRule="auto"/>
        <w:rPr>
          <w:rFonts w:ascii="Arial" w:eastAsia="Arial" w:hAnsi="Arial" w:cs="Arial"/>
          <w:b/>
          <w:color w:val="0070C0"/>
          <w:sz w:val="18"/>
          <w:szCs w:val="18"/>
          <w:u w:val="single"/>
        </w:rPr>
      </w:pPr>
    </w:p>
    <w:p w14:paraId="36E839AE" w14:textId="401BD85F" w:rsidR="00CE3456" w:rsidRPr="00CE3456" w:rsidRDefault="00CE3456" w:rsidP="00CE3456">
      <w:pPr>
        <w:shd w:val="clear" w:color="auto" w:fill="FFFFFF"/>
        <w:spacing w:after="0" w:line="240" w:lineRule="auto"/>
        <w:jc w:val="both"/>
        <w:rPr>
          <w:rFonts w:ascii="Arial" w:hAnsi="Arial" w:cs="Arial"/>
          <w:i/>
          <w:iCs/>
          <w:sz w:val="18"/>
          <w:szCs w:val="18"/>
        </w:rPr>
      </w:pPr>
      <w:r w:rsidRPr="00CE3456">
        <w:rPr>
          <w:rFonts w:ascii="Arial" w:hAnsi="Arial" w:cs="Arial"/>
          <w:b/>
          <w:i/>
          <w:iCs/>
          <w:sz w:val="18"/>
          <w:szCs w:val="18"/>
        </w:rPr>
        <w:t>Nota:</w:t>
      </w:r>
      <w:r w:rsidRPr="00CE3456">
        <w:rPr>
          <w:rFonts w:ascii="Arial" w:hAnsi="Arial" w:cs="Arial"/>
          <w:b/>
          <w:i/>
          <w:iCs/>
          <w:color w:val="833C0B"/>
          <w:sz w:val="18"/>
          <w:szCs w:val="18"/>
        </w:rPr>
        <w:t xml:space="preserve"> </w:t>
      </w:r>
      <w:r w:rsidRPr="00CE3456">
        <w:rPr>
          <w:rFonts w:ascii="Arial" w:hAnsi="Arial" w:cs="Arial"/>
          <w:i/>
          <w:iCs/>
          <w:sz w:val="18"/>
          <w:szCs w:val="18"/>
        </w:rPr>
        <w:t>El orden del itinerario mostrado es genérico con fines orientativos. Podría alterarse sin afectar las visitas ni al contenido de estas.</w:t>
      </w:r>
    </w:p>
    <w:p w14:paraId="05F99039" w14:textId="77777777" w:rsidR="00CE3456" w:rsidRPr="00CE3456" w:rsidRDefault="00CE3456" w:rsidP="00CE3456">
      <w:pPr>
        <w:shd w:val="clear" w:color="auto" w:fill="FFFFFF"/>
        <w:spacing w:after="0" w:line="240" w:lineRule="auto"/>
        <w:jc w:val="both"/>
        <w:rPr>
          <w:rFonts w:ascii="Arial" w:hAnsi="Arial" w:cs="Arial"/>
          <w:i/>
          <w:iCs/>
          <w:sz w:val="18"/>
          <w:szCs w:val="18"/>
        </w:rPr>
      </w:pPr>
    </w:p>
    <w:p w14:paraId="419EDD5A" w14:textId="77777777" w:rsidR="00C57FB8" w:rsidRDefault="00C57FB8">
      <w:pPr>
        <w:spacing w:after="0" w:line="240" w:lineRule="auto"/>
        <w:rPr>
          <w:rFonts w:ascii="Arial" w:eastAsia="Arial" w:hAnsi="Arial" w:cs="Arial"/>
          <w:b/>
          <w:color w:val="0070C0"/>
          <w:sz w:val="18"/>
          <w:szCs w:val="18"/>
          <w:u w:val="single"/>
        </w:rPr>
      </w:pPr>
    </w:p>
    <w:p w14:paraId="069E8F5B" w14:textId="3F471BFD" w:rsidR="00C57FB8" w:rsidRDefault="00C57FB8">
      <w:pPr>
        <w:spacing w:after="0" w:line="240" w:lineRule="auto"/>
        <w:rPr>
          <w:rFonts w:ascii="Arial" w:eastAsia="Arial" w:hAnsi="Arial" w:cs="Arial"/>
          <w:b/>
          <w:color w:val="0070C0"/>
          <w:sz w:val="18"/>
          <w:szCs w:val="18"/>
          <w:u w:val="single"/>
        </w:rPr>
      </w:pPr>
    </w:p>
    <w:p w14:paraId="26099A52" w14:textId="5971F45C" w:rsidR="0075712D" w:rsidRDefault="0075712D">
      <w:pPr>
        <w:spacing w:after="0" w:line="240" w:lineRule="auto"/>
        <w:rPr>
          <w:rFonts w:ascii="Arial" w:eastAsia="Arial" w:hAnsi="Arial" w:cs="Arial"/>
          <w:b/>
          <w:color w:val="0070C0"/>
          <w:sz w:val="18"/>
          <w:szCs w:val="18"/>
          <w:u w:val="single"/>
        </w:rPr>
      </w:pPr>
    </w:p>
    <w:p w14:paraId="03B84C96" w14:textId="505EBDD4" w:rsidR="0075712D" w:rsidRDefault="0075712D">
      <w:pPr>
        <w:spacing w:after="0" w:line="240" w:lineRule="auto"/>
        <w:rPr>
          <w:rFonts w:ascii="Arial" w:eastAsia="Arial" w:hAnsi="Arial" w:cs="Arial"/>
          <w:b/>
          <w:color w:val="0070C0"/>
          <w:sz w:val="18"/>
          <w:szCs w:val="18"/>
          <w:u w:val="single"/>
        </w:rPr>
      </w:pPr>
    </w:p>
    <w:p w14:paraId="0BEE3861" w14:textId="77777777" w:rsidR="00C57FB8" w:rsidRDefault="00F74F82">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HOTELES PREVISTOS O SIMILARES:  </w:t>
      </w:r>
    </w:p>
    <w:p w14:paraId="4CF59C0E" w14:textId="77777777" w:rsidR="00C57FB8" w:rsidRDefault="00C57FB8">
      <w:pPr>
        <w:spacing w:after="0" w:line="240" w:lineRule="auto"/>
        <w:rPr>
          <w:rFonts w:ascii="Arial" w:eastAsia="Arial" w:hAnsi="Arial" w:cs="Arial"/>
          <w:b/>
          <w:color w:val="0070C0"/>
          <w:sz w:val="18"/>
          <w:szCs w:val="18"/>
          <w:u w:val="single"/>
        </w:rPr>
      </w:pPr>
    </w:p>
    <w:p w14:paraId="0570B57B" w14:textId="77777777" w:rsidR="00C57FB8" w:rsidRDefault="00C57FB8">
      <w:pPr>
        <w:spacing w:after="0" w:line="240" w:lineRule="auto"/>
        <w:rPr>
          <w:rFonts w:ascii="Arial" w:eastAsia="Arial" w:hAnsi="Arial" w:cs="Arial"/>
          <w:b/>
          <w:color w:val="0070C0"/>
          <w:sz w:val="18"/>
          <w:szCs w:val="18"/>
          <w:u w:val="single"/>
        </w:rPr>
      </w:pPr>
    </w:p>
    <w:tbl>
      <w:tblPr>
        <w:tblStyle w:val="a0"/>
        <w:tblW w:w="355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1370"/>
        <w:gridCol w:w="2186"/>
      </w:tblGrid>
      <w:tr w:rsidR="00CE3456" w14:paraId="6DA7CD40" w14:textId="77777777" w:rsidTr="00CE3456">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28AC04"/>
            <w:vAlign w:val="center"/>
          </w:tcPr>
          <w:p w14:paraId="4FEEF4D7" w14:textId="77777777" w:rsidR="00CE3456" w:rsidRDefault="00CE3456">
            <w:pPr>
              <w:jc w:val="center"/>
              <w:rPr>
                <w:rFonts w:ascii="Arial" w:eastAsia="Arial" w:hAnsi="Arial" w:cs="Arial"/>
                <w:color w:val="FFFFFF"/>
                <w:sz w:val="18"/>
                <w:szCs w:val="18"/>
              </w:rPr>
            </w:pPr>
            <w:r>
              <w:rPr>
                <w:rFonts w:ascii="Arial" w:eastAsia="Arial" w:hAnsi="Arial" w:cs="Arial"/>
                <w:color w:val="FFFFFF"/>
                <w:sz w:val="18"/>
                <w:szCs w:val="18"/>
              </w:rPr>
              <w:t>CIUDAD</w:t>
            </w:r>
          </w:p>
        </w:tc>
        <w:tc>
          <w:tcPr>
            <w:tcW w:w="2186" w:type="dxa"/>
            <w:tcBorders>
              <w:top w:val="single" w:sz="8" w:space="0" w:color="28AC04"/>
              <w:left w:val="single" w:sz="8" w:space="0" w:color="28AC04"/>
              <w:bottom w:val="single" w:sz="8" w:space="0" w:color="28AC04"/>
              <w:right w:val="single" w:sz="8" w:space="0" w:color="28AC04"/>
            </w:tcBorders>
            <w:shd w:val="clear" w:color="auto" w:fill="F79646"/>
            <w:vAlign w:val="center"/>
          </w:tcPr>
          <w:p w14:paraId="679ACB42" w14:textId="77777777" w:rsidR="00CE3456" w:rsidRDefault="00CE3456">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sz w:val="18"/>
                <w:szCs w:val="18"/>
              </w:rPr>
            </w:pPr>
            <w:r>
              <w:rPr>
                <w:rFonts w:ascii="Arial" w:eastAsia="Arial" w:hAnsi="Arial" w:cs="Arial"/>
                <w:color w:val="FFFFFF"/>
                <w:sz w:val="18"/>
                <w:szCs w:val="18"/>
              </w:rPr>
              <w:t xml:space="preserve">PRIMERA SUPERIOR </w:t>
            </w:r>
          </w:p>
        </w:tc>
      </w:tr>
      <w:tr w:rsidR="00CE3456" w14:paraId="40C0EF20" w14:textId="77777777" w:rsidTr="00CE3456">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597A0BE1" w14:textId="77777777" w:rsidR="00CE3456" w:rsidRDefault="00CE3456">
            <w:pPr>
              <w:jc w:val="center"/>
              <w:rPr>
                <w:sz w:val="18"/>
                <w:szCs w:val="18"/>
              </w:rPr>
            </w:pPr>
            <w:r>
              <w:rPr>
                <w:sz w:val="18"/>
                <w:szCs w:val="18"/>
              </w:rPr>
              <w:t xml:space="preserve">El Cairo </w:t>
            </w:r>
          </w:p>
        </w:tc>
        <w:tc>
          <w:tcPr>
            <w:tcW w:w="218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0563E548" w14:textId="77777777" w:rsidR="00CE3456" w:rsidRPr="00CE3456" w:rsidRDefault="00CE345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spellStart"/>
            <w:r w:rsidRPr="00CE3456">
              <w:rPr>
                <w:rFonts w:ascii="Arial" w:hAnsi="Arial" w:cs="Arial"/>
                <w:color w:val="auto"/>
                <w:sz w:val="18"/>
                <w:szCs w:val="18"/>
              </w:rPr>
              <w:t>Azal</w:t>
            </w:r>
            <w:proofErr w:type="spellEnd"/>
            <w:r w:rsidRPr="00CE3456">
              <w:rPr>
                <w:rFonts w:ascii="Arial" w:hAnsi="Arial" w:cs="Arial"/>
                <w:color w:val="auto"/>
                <w:sz w:val="18"/>
                <w:szCs w:val="18"/>
              </w:rPr>
              <w:t xml:space="preserve"> </w:t>
            </w:r>
            <w:proofErr w:type="spellStart"/>
            <w:r w:rsidRPr="00CE3456">
              <w:rPr>
                <w:rFonts w:ascii="Arial" w:hAnsi="Arial" w:cs="Arial"/>
                <w:color w:val="auto"/>
                <w:sz w:val="18"/>
                <w:szCs w:val="18"/>
              </w:rPr>
              <w:t>pyramids</w:t>
            </w:r>
            <w:proofErr w:type="spellEnd"/>
            <w:r w:rsidRPr="00CE3456">
              <w:rPr>
                <w:rFonts w:ascii="Arial" w:hAnsi="Arial" w:cs="Arial"/>
                <w:color w:val="auto"/>
                <w:sz w:val="18"/>
                <w:szCs w:val="18"/>
              </w:rPr>
              <w:t xml:space="preserve"> // </w:t>
            </w:r>
          </w:p>
          <w:p w14:paraId="645FB85F" w14:textId="77777777" w:rsidR="00CE3456" w:rsidRPr="00CE3456" w:rsidRDefault="00CE345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spellStart"/>
            <w:r w:rsidRPr="00CE3456">
              <w:rPr>
                <w:rFonts w:ascii="Arial" w:hAnsi="Arial" w:cs="Arial"/>
                <w:color w:val="auto"/>
                <w:sz w:val="18"/>
                <w:szCs w:val="18"/>
              </w:rPr>
              <w:t>Ramses</w:t>
            </w:r>
            <w:proofErr w:type="spellEnd"/>
            <w:r w:rsidRPr="00CE3456">
              <w:rPr>
                <w:rFonts w:ascii="Arial" w:hAnsi="Arial" w:cs="Arial"/>
                <w:color w:val="auto"/>
                <w:sz w:val="18"/>
                <w:szCs w:val="18"/>
              </w:rPr>
              <w:t xml:space="preserve"> Hilton</w:t>
            </w:r>
          </w:p>
        </w:tc>
      </w:tr>
      <w:tr w:rsidR="00CE3456" w14:paraId="2FCC0BC6" w14:textId="77777777" w:rsidTr="00CE3456">
        <w:trPr>
          <w:trHeight w:val="461"/>
          <w:jc w:val="center"/>
        </w:trPr>
        <w:tc>
          <w:tcPr>
            <w:cnfStyle w:val="001000000000" w:firstRow="0" w:lastRow="0" w:firstColumn="1" w:lastColumn="0" w:oddVBand="0" w:evenVBand="0" w:oddHBand="0" w:evenHBand="0" w:firstRowFirstColumn="0" w:firstRowLastColumn="0" w:lastRowFirstColumn="0" w:lastRowLastColumn="0"/>
            <w:tcW w:w="1370"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44A26CED" w14:textId="77777777" w:rsidR="00CE3456" w:rsidRDefault="00CE3456">
            <w:pPr>
              <w:jc w:val="center"/>
              <w:rPr>
                <w:sz w:val="18"/>
                <w:szCs w:val="18"/>
              </w:rPr>
            </w:pPr>
            <w:r>
              <w:rPr>
                <w:sz w:val="18"/>
                <w:szCs w:val="18"/>
              </w:rPr>
              <w:t xml:space="preserve">Crucero por el Nilo </w:t>
            </w:r>
          </w:p>
        </w:tc>
        <w:tc>
          <w:tcPr>
            <w:tcW w:w="2186" w:type="dxa"/>
            <w:tcBorders>
              <w:top w:val="single" w:sz="8" w:space="0" w:color="28AC04"/>
              <w:left w:val="single" w:sz="8" w:space="0" w:color="28AC04"/>
              <w:bottom w:val="single" w:sz="8" w:space="0" w:color="28AC04"/>
              <w:right w:val="single" w:sz="8" w:space="0" w:color="28AC04"/>
            </w:tcBorders>
            <w:shd w:val="clear" w:color="auto" w:fill="FFFFFF"/>
            <w:vAlign w:val="center"/>
          </w:tcPr>
          <w:p w14:paraId="7D0EFA05" w14:textId="13F60B55" w:rsidR="00CE3456" w:rsidRPr="00CE3456" w:rsidRDefault="00CE345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n-US"/>
              </w:rPr>
            </w:pPr>
            <w:r w:rsidRPr="00CE3456">
              <w:rPr>
                <w:rFonts w:ascii="Arial" w:hAnsi="Arial" w:cs="Arial"/>
                <w:color w:val="auto"/>
                <w:sz w:val="18"/>
                <w:szCs w:val="18"/>
                <w:lang w:val="en-US"/>
              </w:rPr>
              <w:t>c</w:t>
            </w:r>
            <w:proofErr w:type="spellStart"/>
            <w:r w:rsidRPr="00CE3456">
              <w:rPr>
                <w:rFonts w:ascii="Arial" w:hAnsi="Arial" w:cs="Arial"/>
                <w:color w:val="auto"/>
                <w:sz w:val="18"/>
                <w:szCs w:val="18"/>
                <w:shd w:val="clear" w:color="auto" w:fill="FFFFFF"/>
              </w:rPr>
              <w:t>rucero</w:t>
            </w:r>
            <w:proofErr w:type="spellEnd"/>
            <w:r w:rsidRPr="00CE3456">
              <w:rPr>
                <w:rFonts w:ascii="Arial" w:hAnsi="Arial" w:cs="Arial"/>
                <w:color w:val="auto"/>
                <w:sz w:val="18"/>
                <w:szCs w:val="18"/>
                <w:shd w:val="clear" w:color="auto" w:fill="FFFFFF"/>
              </w:rPr>
              <w:t xml:space="preserve"> Nilo King </w:t>
            </w:r>
            <w:proofErr w:type="spellStart"/>
            <w:r w:rsidRPr="00CE3456">
              <w:rPr>
                <w:rFonts w:ascii="Arial" w:hAnsi="Arial" w:cs="Arial"/>
                <w:color w:val="auto"/>
                <w:sz w:val="18"/>
                <w:szCs w:val="18"/>
                <w:shd w:val="clear" w:color="auto" w:fill="FFFFFF"/>
              </w:rPr>
              <w:t>of</w:t>
            </w:r>
            <w:proofErr w:type="spellEnd"/>
            <w:r w:rsidRPr="00CE3456">
              <w:rPr>
                <w:rFonts w:ascii="Arial" w:hAnsi="Arial" w:cs="Arial"/>
                <w:color w:val="auto"/>
                <w:sz w:val="18"/>
                <w:szCs w:val="18"/>
                <w:shd w:val="clear" w:color="auto" w:fill="FFFFFF"/>
              </w:rPr>
              <w:t xml:space="preserve"> </w:t>
            </w:r>
            <w:proofErr w:type="spellStart"/>
            <w:r w:rsidRPr="00CE3456">
              <w:rPr>
                <w:rFonts w:ascii="Arial" w:hAnsi="Arial" w:cs="Arial"/>
                <w:color w:val="auto"/>
                <w:sz w:val="18"/>
                <w:szCs w:val="18"/>
                <w:shd w:val="clear" w:color="auto" w:fill="FFFFFF"/>
              </w:rPr>
              <w:t>tebas</w:t>
            </w:r>
            <w:proofErr w:type="spellEnd"/>
            <w:r w:rsidRPr="00CE3456">
              <w:rPr>
                <w:rFonts w:ascii="Arial" w:hAnsi="Arial" w:cs="Arial"/>
                <w:color w:val="auto"/>
                <w:sz w:val="18"/>
                <w:szCs w:val="18"/>
                <w:shd w:val="clear" w:color="auto" w:fill="FFFFFF"/>
              </w:rPr>
              <w:t xml:space="preserve"> o </w:t>
            </w:r>
            <w:proofErr w:type="spellStart"/>
            <w:r w:rsidRPr="00CE3456">
              <w:rPr>
                <w:rFonts w:ascii="Arial" w:hAnsi="Arial" w:cs="Arial"/>
                <w:color w:val="auto"/>
                <w:sz w:val="18"/>
                <w:szCs w:val="18"/>
                <w:shd w:val="clear" w:color="auto" w:fill="FFFFFF"/>
              </w:rPr>
              <w:t>queen</w:t>
            </w:r>
            <w:proofErr w:type="spellEnd"/>
            <w:r w:rsidRPr="00CE3456">
              <w:rPr>
                <w:rFonts w:ascii="Arial" w:hAnsi="Arial" w:cs="Arial"/>
                <w:color w:val="auto"/>
                <w:sz w:val="18"/>
                <w:szCs w:val="18"/>
                <w:shd w:val="clear" w:color="auto" w:fill="FFFFFF"/>
              </w:rPr>
              <w:t xml:space="preserve"> </w:t>
            </w:r>
            <w:proofErr w:type="spellStart"/>
            <w:r w:rsidRPr="00CE3456">
              <w:rPr>
                <w:rFonts w:ascii="Arial" w:hAnsi="Arial" w:cs="Arial"/>
                <w:color w:val="auto"/>
                <w:sz w:val="18"/>
                <w:szCs w:val="18"/>
                <w:shd w:val="clear" w:color="auto" w:fill="FFFFFF"/>
              </w:rPr>
              <w:t>of</w:t>
            </w:r>
            <w:proofErr w:type="spellEnd"/>
            <w:r w:rsidRPr="00CE3456">
              <w:rPr>
                <w:rFonts w:ascii="Arial" w:hAnsi="Arial" w:cs="Arial"/>
                <w:color w:val="auto"/>
                <w:sz w:val="18"/>
                <w:szCs w:val="18"/>
                <w:shd w:val="clear" w:color="auto" w:fill="FFFFFF"/>
              </w:rPr>
              <w:t xml:space="preserve"> </w:t>
            </w:r>
            <w:proofErr w:type="spellStart"/>
            <w:r w:rsidRPr="00CE3456">
              <w:rPr>
                <w:rFonts w:ascii="Arial" w:hAnsi="Arial" w:cs="Arial"/>
                <w:color w:val="auto"/>
                <w:sz w:val="18"/>
                <w:szCs w:val="18"/>
                <w:shd w:val="clear" w:color="auto" w:fill="FFFFFF"/>
              </w:rPr>
              <w:t>sheeba</w:t>
            </w:r>
            <w:proofErr w:type="spellEnd"/>
          </w:p>
        </w:tc>
      </w:tr>
    </w:tbl>
    <w:p w14:paraId="41EC6C7E" w14:textId="77777777" w:rsidR="00C57FB8" w:rsidRDefault="00C57FB8">
      <w:pPr>
        <w:spacing w:after="0" w:line="240" w:lineRule="auto"/>
        <w:rPr>
          <w:rFonts w:ascii="Arial" w:eastAsia="Arial" w:hAnsi="Arial" w:cs="Arial"/>
          <w:b/>
          <w:color w:val="0070C0"/>
          <w:sz w:val="18"/>
          <w:szCs w:val="18"/>
          <w:u w:val="single"/>
        </w:rPr>
      </w:pPr>
    </w:p>
    <w:p w14:paraId="260AF524" w14:textId="77777777" w:rsidR="00C57FB8" w:rsidRDefault="00F74F82">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Los  hoteles</w:t>
      </w:r>
      <w:proofErr w:type="gramEnd"/>
      <w:r>
        <w:rPr>
          <w:rFonts w:ascii="Arial" w:eastAsia="Arial" w:hAnsi="Arial" w:cs="Arial"/>
          <w:b/>
          <w:i/>
          <w:color w:val="000000"/>
          <w:sz w:val="18"/>
          <w:szCs w:val="18"/>
        </w:rPr>
        <w:t xml:space="preserve">   están  sujetos  a  cambios   según   la  disponibilidad  al  momento  de  la  reserva. En ciertas fechas, los hoteles propuestos no están disponibles debido a eventos anuales preestablecidos; y se ofrecerá otro hotel de misma categoría.</w:t>
      </w:r>
    </w:p>
    <w:p w14:paraId="0D6B37FA" w14:textId="77777777" w:rsidR="00C57FB8" w:rsidRDefault="00C57FB8">
      <w:pPr>
        <w:spacing w:after="0" w:line="240" w:lineRule="auto"/>
        <w:jc w:val="both"/>
        <w:rPr>
          <w:rFonts w:ascii="Arial" w:eastAsia="Arial" w:hAnsi="Arial" w:cs="Arial"/>
          <w:b/>
          <w:color w:val="000000"/>
          <w:sz w:val="17"/>
          <w:szCs w:val="17"/>
        </w:rPr>
      </w:pPr>
    </w:p>
    <w:p w14:paraId="654F39C0" w14:textId="77777777" w:rsidR="00C57FB8" w:rsidRDefault="00C57FB8">
      <w:pPr>
        <w:spacing w:after="0" w:line="240" w:lineRule="auto"/>
        <w:jc w:val="both"/>
        <w:rPr>
          <w:rFonts w:ascii="Arial" w:eastAsia="Arial" w:hAnsi="Arial" w:cs="Arial"/>
          <w:b/>
          <w:color w:val="000000"/>
          <w:sz w:val="17"/>
          <w:szCs w:val="17"/>
        </w:rPr>
      </w:pPr>
    </w:p>
    <w:p w14:paraId="2B6762FA" w14:textId="77777777" w:rsidR="00C57FB8" w:rsidRDefault="00C57FB8">
      <w:pPr>
        <w:spacing w:after="0" w:line="240" w:lineRule="auto"/>
        <w:jc w:val="both"/>
        <w:rPr>
          <w:rFonts w:ascii="Arial" w:eastAsia="Arial" w:hAnsi="Arial" w:cs="Arial"/>
          <w:color w:val="000000"/>
          <w:sz w:val="10"/>
          <w:szCs w:val="10"/>
        </w:rPr>
      </w:pPr>
    </w:p>
    <w:p w14:paraId="77E1DD70" w14:textId="77777777" w:rsidR="00C57FB8" w:rsidRDefault="00F74F82">
      <w:pPr>
        <w:spacing w:after="0" w:line="240" w:lineRule="auto"/>
        <w:rPr>
          <w:rFonts w:ascii="Arial" w:eastAsia="Arial" w:hAnsi="Arial" w:cs="Arial"/>
          <w:b/>
          <w:color w:val="0070C0"/>
          <w:sz w:val="18"/>
          <w:szCs w:val="18"/>
          <w:u w:val="single"/>
        </w:rPr>
      </w:pPr>
      <w:r>
        <w:rPr>
          <w:rFonts w:ascii="Arial" w:eastAsia="Arial" w:hAnsi="Arial" w:cs="Arial"/>
          <w:b/>
          <w:color w:val="0070C0"/>
          <w:sz w:val="18"/>
          <w:szCs w:val="18"/>
          <w:u w:val="single"/>
        </w:rPr>
        <w:t xml:space="preserve">PRECIO POR PERSONA EN DOLARES AMERICANOS:  </w:t>
      </w:r>
    </w:p>
    <w:p w14:paraId="2EF9017B" w14:textId="77777777" w:rsidR="00C57FB8" w:rsidRDefault="00C57FB8">
      <w:pPr>
        <w:spacing w:after="0" w:line="240" w:lineRule="auto"/>
        <w:jc w:val="both"/>
        <w:rPr>
          <w:rFonts w:ascii="Arial" w:eastAsia="Arial" w:hAnsi="Arial" w:cs="Arial"/>
          <w:color w:val="000000"/>
          <w:sz w:val="10"/>
          <w:szCs w:val="10"/>
        </w:rPr>
      </w:pPr>
    </w:p>
    <w:p w14:paraId="6F4A41DC" w14:textId="77777777" w:rsidR="00C57FB8" w:rsidRDefault="00C57FB8">
      <w:pPr>
        <w:spacing w:after="0" w:line="240" w:lineRule="auto"/>
        <w:jc w:val="both"/>
        <w:rPr>
          <w:rFonts w:ascii="Arial" w:eastAsia="Arial" w:hAnsi="Arial" w:cs="Arial"/>
          <w:b/>
          <w:color w:val="000000"/>
          <w:sz w:val="10"/>
          <w:szCs w:val="10"/>
        </w:rPr>
      </w:pPr>
    </w:p>
    <w:tbl>
      <w:tblPr>
        <w:tblStyle w:val="a2"/>
        <w:tblW w:w="6466" w:type="dxa"/>
        <w:jc w:val="center"/>
        <w:tblInd w:w="0"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Look w:val="04A0" w:firstRow="1" w:lastRow="0" w:firstColumn="1" w:lastColumn="0" w:noHBand="0" w:noVBand="1"/>
      </w:tblPr>
      <w:tblGrid>
        <w:gridCol w:w="2533"/>
        <w:gridCol w:w="1181"/>
        <w:gridCol w:w="1276"/>
        <w:gridCol w:w="1476"/>
      </w:tblGrid>
      <w:tr w:rsidR="00C57FB8" w14:paraId="7B7AD0DC" w14:textId="77777777" w:rsidTr="00C57FB8">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6466" w:type="dxa"/>
            <w:gridSpan w:val="4"/>
            <w:shd w:val="clear" w:color="auto" w:fill="E36C09"/>
            <w:vAlign w:val="center"/>
          </w:tcPr>
          <w:p w14:paraId="0ECD77D5" w14:textId="77777777" w:rsidR="00C57FB8" w:rsidRDefault="00F74F82">
            <w:pPr>
              <w:jc w:val="center"/>
              <w:rPr>
                <w:rFonts w:ascii="Arial" w:eastAsia="Arial" w:hAnsi="Arial" w:cs="Arial"/>
                <w:color w:val="FFFFFF"/>
                <w:sz w:val="18"/>
                <w:szCs w:val="18"/>
              </w:rPr>
            </w:pPr>
            <w:r>
              <w:rPr>
                <w:rFonts w:ascii="Arial" w:eastAsia="Arial" w:hAnsi="Arial" w:cs="Arial"/>
                <w:color w:val="FFFFFF"/>
                <w:sz w:val="18"/>
                <w:szCs w:val="18"/>
              </w:rPr>
              <w:t xml:space="preserve">CATEGORIA PRIMERA SUPERIOR </w:t>
            </w:r>
          </w:p>
        </w:tc>
      </w:tr>
      <w:tr w:rsidR="00C57FB8" w14:paraId="2A97BC63" w14:textId="77777777" w:rsidTr="00C57FB8">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2533" w:type="dxa"/>
            <w:shd w:val="clear" w:color="auto" w:fill="28AC04"/>
            <w:vAlign w:val="center"/>
          </w:tcPr>
          <w:p w14:paraId="31AB87C0" w14:textId="77777777" w:rsidR="00C57FB8" w:rsidRDefault="00F74F82">
            <w:pPr>
              <w:jc w:val="center"/>
              <w:rPr>
                <w:rFonts w:ascii="Arial" w:eastAsia="Arial" w:hAnsi="Arial" w:cs="Arial"/>
                <w:color w:val="FFFFFF"/>
                <w:sz w:val="18"/>
                <w:szCs w:val="18"/>
              </w:rPr>
            </w:pPr>
            <w:r>
              <w:rPr>
                <w:rFonts w:ascii="Arial" w:eastAsia="Arial" w:hAnsi="Arial" w:cs="Arial"/>
                <w:color w:val="FFFFFF"/>
                <w:sz w:val="18"/>
                <w:szCs w:val="18"/>
              </w:rPr>
              <w:t>Vigencia</w:t>
            </w:r>
          </w:p>
        </w:tc>
        <w:tc>
          <w:tcPr>
            <w:tcW w:w="1181" w:type="dxa"/>
            <w:shd w:val="clear" w:color="auto" w:fill="28AC04"/>
            <w:vAlign w:val="center"/>
          </w:tcPr>
          <w:p w14:paraId="1C83A619" w14:textId="77777777" w:rsidR="00C57FB8" w:rsidRDefault="00F74F8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Sencilla</w:t>
            </w:r>
          </w:p>
        </w:tc>
        <w:tc>
          <w:tcPr>
            <w:tcW w:w="1276" w:type="dxa"/>
            <w:shd w:val="clear" w:color="auto" w:fill="28AC04"/>
            <w:vAlign w:val="center"/>
          </w:tcPr>
          <w:p w14:paraId="0187BC4A" w14:textId="77777777" w:rsidR="00C57FB8" w:rsidRDefault="00F74F8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Doble </w:t>
            </w:r>
          </w:p>
        </w:tc>
        <w:tc>
          <w:tcPr>
            <w:tcW w:w="1476" w:type="dxa"/>
            <w:shd w:val="clear" w:color="auto" w:fill="28AC04"/>
          </w:tcPr>
          <w:p w14:paraId="4F4F26FE" w14:textId="77777777" w:rsidR="00C57FB8" w:rsidRDefault="00F74F8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sz w:val="18"/>
                <w:szCs w:val="18"/>
              </w:rPr>
            </w:pPr>
            <w:r>
              <w:rPr>
                <w:rFonts w:ascii="Arial" w:eastAsia="Arial" w:hAnsi="Arial" w:cs="Arial"/>
                <w:b/>
                <w:color w:val="FFFFFF"/>
                <w:sz w:val="18"/>
                <w:szCs w:val="18"/>
              </w:rPr>
              <w:t xml:space="preserve">Triple </w:t>
            </w:r>
          </w:p>
        </w:tc>
      </w:tr>
      <w:tr w:rsidR="006A4300" w14:paraId="4CA2510D" w14:textId="77777777" w:rsidTr="006A4300">
        <w:trPr>
          <w:trHeight w:val="396"/>
          <w:jc w:val="center"/>
        </w:trPr>
        <w:tc>
          <w:tcPr>
            <w:cnfStyle w:val="001000000000" w:firstRow="0" w:lastRow="0" w:firstColumn="1" w:lastColumn="0" w:oddVBand="0" w:evenVBand="0" w:oddHBand="0" w:evenHBand="0" w:firstRowFirstColumn="0" w:firstRowLastColumn="0" w:lastRowFirstColumn="0" w:lastRowLastColumn="0"/>
            <w:tcW w:w="2533" w:type="dxa"/>
            <w:shd w:val="clear" w:color="auto" w:fill="FFFFFF"/>
            <w:vAlign w:val="center"/>
          </w:tcPr>
          <w:p w14:paraId="1A22E64D" w14:textId="4FFAB375" w:rsidR="006A4300" w:rsidRPr="008C0B12" w:rsidRDefault="00CE3456" w:rsidP="006A4300">
            <w:pPr>
              <w:jc w:val="center"/>
              <w:rPr>
                <w:rFonts w:ascii="Arial" w:eastAsia="Arial" w:hAnsi="Arial" w:cs="Arial"/>
                <w:sz w:val="18"/>
                <w:szCs w:val="18"/>
              </w:rPr>
            </w:pPr>
            <w:r>
              <w:rPr>
                <w:rFonts w:ascii="Arial" w:hAnsi="Arial" w:cs="Arial"/>
                <w:sz w:val="18"/>
                <w:szCs w:val="18"/>
              </w:rPr>
              <w:t>27 diciembre 2025</w:t>
            </w:r>
          </w:p>
        </w:tc>
        <w:tc>
          <w:tcPr>
            <w:tcW w:w="1181" w:type="dxa"/>
            <w:shd w:val="clear" w:color="auto" w:fill="FFFFFF"/>
            <w:vAlign w:val="center"/>
          </w:tcPr>
          <w:p w14:paraId="47E9E4A0" w14:textId="2176C4B5" w:rsidR="006A4300" w:rsidRPr="006A4300" w:rsidRDefault="006A4300" w:rsidP="006A43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A4300">
              <w:rPr>
                <w:rFonts w:ascii="Arial" w:hAnsi="Arial" w:cs="Arial"/>
                <w:sz w:val="18"/>
                <w:szCs w:val="18"/>
              </w:rPr>
              <w:t>USD 1,</w:t>
            </w:r>
            <w:r w:rsidR="00CE3456">
              <w:rPr>
                <w:rFonts w:ascii="Arial" w:hAnsi="Arial" w:cs="Arial"/>
                <w:sz w:val="18"/>
                <w:szCs w:val="18"/>
              </w:rPr>
              <w:t>6</w:t>
            </w:r>
            <w:r w:rsidR="00FE6AAA">
              <w:rPr>
                <w:rFonts w:ascii="Arial" w:hAnsi="Arial" w:cs="Arial"/>
                <w:sz w:val="18"/>
                <w:szCs w:val="18"/>
              </w:rPr>
              <w:t>86</w:t>
            </w:r>
          </w:p>
        </w:tc>
        <w:tc>
          <w:tcPr>
            <w:tcW w:w="1276" w:type="dxa"/>
            <w:shd w:val="clear" w:color="auto" w:fill="FFFFFF"/>
            <w:vAlign w:val="center"/>
          </w:tcPr>
          <w:p w14:paraId="72F4A0FE" w14:textId="3F9CCF04" w:rsidR="006A4300" w:rsidRPr="006A4300" w:rsidRDefault="006A4300" w:rsidP="006A43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A4300">
              <w:rPr>
                <w:rFonts w:ascii="Arial" w:hAnsi="Arial" w:cs="Arial"/>
                <w:sz w:val="18"/>
                <w:szCs w:val="18"/>
              </w:rPr>
              <w:t>USD 1,</w:t>
            </w:r>
            <w:r w:rsidR="00CE3456">
              <w:rPr>
                <w:rFonts w:ascii="Arial" w:hAnsi="Arial" w:cs="Arial"/>
                <w:sz w:val="18"/>
                <w:szCs w:val="18"/>
              </w:rPr>
              <w:t>29</w:t>
            </w:r>
            <w:r w:rsidR="00FE6AAA">
              <w:rPr>
                <w:rFonts w:ascii="Arial" w:hAnsi="Arial" w:cs="Arial"/>
                <w:sz w:val="18"/>
                <w:szCs w:val="18"/>
              </w:rPr>
              <w:t>9</w:t>
            </w:r>
          </w:p>
        </w:tc>
        <w:tc>
          <w:tcPr>
            <w:tcW w:w="1476" w:type="dxa"/>
            <w:shd w:val="clear" w:color="auto" w:fill="FFFFFF"/>
            <w:vAlign w:val="center"/>
          </w:tcPr>
          <w:p w14:paraId="2DD12C6E" w14:textId="13D8C6F0" w:rsidR="006A4300" w:rsidRPr="006A4300" w:rsidRDefault="006A4300" w:rsidP="006A43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A4300">
              <w:rPr>
                <w:rFonts w:ascii="Arial" w:hAnsi="Arial" w:cs="Arial"/>
                <w:sz w:val="18"/>
                <w:szCs w:val="18"/>
              </w:rPr>
              <w:t>USD 1,</w:t>
            </w:r>
            <w:r w:rsidR="00CE3456">
              <w:rPr>
                <w:rFonts w:ascii="Arial" w:hAnsi="Arial" w:cs="Arial"/>
                <w:sz w:val="18"/>
                <w:szCs w:val="18"/>
              </w:rPr>
              <w:t>2</w:t>
            </w:r>
            <w:r w:rsidR="00FE6AAA">
              <w:rPr>
                <w:rFonts w:ascii="Arial" w:hAnsi="Arial" w:cs="Arial"/>
                <w:sz w:val="18"/>
                <w:szCs w:val="18"/>
              </w:rPr>
              <w:t>92</w:t>
            </w:r>
          </w:p>
        </w:tc>
      </w:tr>
    </w:tbl>
    <w:p w14:paraId="16D513B9" w14:textId="77777777" w:rsidR="00C57FB8" w:rsidRDefault="00C57FB8">
      <w:pPr>
        <w:spacing w:after="0" w:line="240" w:lineRule="auto"/>
        <w:jc w:val="both"/>
        <w:rPr>
          <w:rFonts w:ascii="Arial" w:eastAsia="Arial" w:hAnsi="Arial" w:cs="Arial"/>
          <w:b/>
          <w:color w:val="000000"/>
          <w:sz w:val="10"/>
          <w:szCs w:val="10"/>
        </w:rPr>
      </w:pPr>
    </w:p>
    <w:p w14:paraId="076264FF" w14:textId="77777777" w:rsidR="00C57FB8" w:rsidRDefault="00C57FB8">
      <w:pPr>
        <w:spacing w:after="0" w:line="240" w:lineRule="auto"/>
        <w:jc w:val="both"/>
        <w:rPr>
          <w:rFonts w:ascii="Arial" w:eastAsia="Arial" w:hAnsi="Arial" w:cs="Arial"/>
          <w:b/>
          <w:color w:val="000000"/>
          <w:sz w:val="10"/>
          <w:szCs w:val="10"/>
        </w:rPr>
      </w:pPr>
    </w:p>
    <w:p w14:paraId="64C9345F" w14:textId="77777777" w:rsidR="00C57FB8" w:rsidRDefault="00C57FB8">
      <w:pPr>
        <w:spacing w:after="0" w:line="240" w:lineRule="auto"/>
        <w:jc w:val="both"/>
        <w:rPr>
          <w:rFonts w:ascii="Arial" w:eastAsia="Arial" w:hAnsi="Arial" w:cs="Arial"/>
          <w:b/>
          <w:color w:val="000000"/>
          <w:sz w:val="10"/>
          <w:szCs w:val="10"/>
        </w:rPr>
      </w:pPr>
    </w:p>
    <w:p w14:paraId="1B9CB7C0" w14:textId="77777777" w:rsidR="00C57FB8" w:rsidRDefault="00F74F82">
      <w:pPr>
        <w:spacing w:after="0" w:line="240" w:lineRule="auto"/>
        <w:jc w:val="both"/>
        <w:rPr>
          <w:rFonts w:ascii="Arial" w:eastAsia="Arial" w:hAnsi="Arial" w:cs="Arial"/>
          <w:b/>
          <w:i/>
          <w:color w:val="000000"/>
          <w:sz w:val="18"/>
          <w:szCs w:val="18"/>
          <w:u w:val="single"/>
        </w:rPr>
      </w:pPr>
      <w:r>
        <w:rPr>
          <w:rFonts w:ascii="Arial" w:eastAsia="Arial" w:hAnsi="Arial" w:cs="Arial"/>
          <w:b/>
          <w:i/>
          <w:color w:val="000000"/>
          <w:sz w:val="18"/>
          <w:szCs w:val="18"/>
          <w:u w:val="single"/>
        </w:rPr>
        <w:t>Nota:</w:t>
      </w:r>
      <w:r>
        <w:rPr>
          <w:rFonts w:ascii="Arial" w:eastAsia="Arial" w:hAnsi="Arial" w:cs="Arial"/>
          <w:b/>
          <w:i/>
          <w:color w:val="000000"/>
          <w:sz w:val="18"/>
          <w:szCs w:val="18"/>
        </w:rPr>
        <w:t xml:space="preserve"> </w:t>
      </w:r>
      <w:proofErr w:type="gramStart"/>
      <w:r>
        <w:rPr>
          <w:rFonts w:ascii="Arial" w:eastAsia="Arial" w:hAnsi="Arial" w:cs="Arial"/>
          <w:b/>
          <w:i/>
          <w:color w:val="000000"/>
          <w:sz w:val="18"/>
          <w:szCs w:val="18"/>
        </w:rPr>
        <w:t>Los  hoteles</w:t>
      </w:r>
      <w:proofErr w:type="gramEnd"/>
      <w:r>
        <w:rPr>
          <w:rFonts w:ascii="Arial" w:eastAsia="Arial" w:hAnsi="Arial" w:cs="Arial"/>
          <w:b/>
          <w:i/>
          <w:color w:val="000000"/>
          <w:sz w:val="18"/>
          <w:szCs w:val="18"/>
        </w:rPr>
        <w:t xml:space="preserve">   están  sujetos  a  cambios   según   la  disponibilidad  al  momento  de  la  reserva. En ciertas fechas, los hoteles propuestos no están disponibles debido a eventos anuales preestablecidos; y se ofrecerá otro hotel de misma categoría.</w:t>
      </w:r>
    </w:p>
    <w:p w14:paraId="6642109F" w14:textId="77777777" w:rsidR="00C57FB8" w:rsidRDefault="00C57FB8">
      <w:pPr>
        <w:spacing w:after="0" w:line="240" w:lineRule="auto"/>
        <w:jc w:val="both"/>
        <w:rPr>
          <w:rFonts w:ascii="Arial" w:eastAsia="Arial" w:hAnsi="Arial" w:cs="Arial"/>
          <w:b/>
          <w:color w:val="000000"/>
          <w:sz w:val="17"/>
          <w:szCs w:val="17"/>
        </w:rPr>
      </w:pPr>
    </w:p>
    <w:p w14:paraId="3A49B3E3" w14:textId="77777777" w:rsidR="00C57FB8" w:rsidRDefault="00C57FB8">
      <w:pPr>
        <w:spacing w:after="0" w:line="240" w:lineRule="auto"/>
        <w:jc w:val="both"/>
        <w:rPr>
          <w:rFonts w:ascii="Arial" w:eastAsia="Arial" w:hAnsi="Arial" w:cs="Arial"/>
          <w:b/>
          <w:color w:val="000000"/>
          <w:sz w:val="17"/>
          <w:szCs w:val="17"/>
        </w:rPr>
      </w:pPr>
    </w:p>
    <w:p w14:paraId="3886F0D8" w14:textId="77777777" w:rsidR="00C57FB8" w:rsidRDefault="00C57FB8">
      <w:pPr>
        <w:spacing w:after="0" w:line="240" w:lineRule="auto"/>
        <w:jc w:val="both"/>
        <w:rPr>
          <w:rFonts w:ascii="Arial" w:eastAsia="Arial" w:hAnsi="Arial" w:cs="Arial"/>
          <w:b/>
          <w:color w:val="000000"/>
          <w:sz w:val="17"/>
          <w:szCs w:val="17"/>
        </w:rPr>
      </w:pPr>
    </w:p>
    <w:p w14:paraId="2BD25F18" w14:textId="77777777" w:rsidR="00C57FB8" w:rsidRDefault="00F74F82">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INCLUYE </w:t>
      </w:r>
    </w:p>
    <w:p w14:paraId="4096E047" w14:textId="77777777" w:rsidR="00C57FB8" w:rsidRDefault="00C57FB8">
      <w:pPr>
        <w:spacing w:after="0" w:line="240" w:lineRule="auto"/>
        <w:jc w:val="both"/>
        <w:rPr>
          <w:rFonts w:ascii="Arial" w:eastAsia="Arial" w:hAnsi="Arial" w:cs="Arial"/>
          <w:b/>
          <w:color w:val="E36C09"/>
          <w:sz w:val="18"/>
          <w:szCs w:val="18"/>
          <w:u w:val="single"/>
        </w:rPr>
      </w:pPr>
    </w:p>
    <w:p w14:paraId="7726E559" w14:textId="27D8F32F" w:rsidR="00C57FB8" w:rsidRDefault="00F74F82">
      <w:pPr>
        <w:widowControl w:val="0"/>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Traslado aeropuerto </w:t>
      </w:r>
      <w:r w:rsidR="00CE3456">
        <w:rPr>
          <w:rFonts w:ascii="Arial" w:eastAsia="Arial" w:hAnsi="Arial" w:cs="Arial"/>
          <w:color w:val="000000"/>
          <w:sz w:val="18"/>
          <w:szCs w:val="18"/>
        </w:rPr>
        <w:t>–</w:t>
      </w:r>
      <w:r>
        <w:rPr>
          <w:rFonts w:ascii="Arial" w:eastAsia="Arial" w:hAnsi="Arial" w:cs="Arial"/>
          <w:color w:val="000000"/>
          <w:sz w:val="18"/>
          <w:szCs w:val="18"/>
        </w:rPr>
        <w:t xml:space="preserve"> hotel </w:t>
      </w:r>
      <w:r w:rsidR="00CE3456">
        <w:rPr>
          <w:rFonts w:ascii="Arial" w:eastAsia="Arial" w:hAnsi="Arial" w:cs="Arial"/>
          <w:color w:val="000000"/>
          <w:sz w:val="18"/>
          <w:szCs w:val="18"/>
        </w:rPr>
        <w:t>–</w:t>
      </w:r>
      <w:r>
        <w:rPr>
          <w:rFonts w:ascii="Arial" w:eastAsia="Arial" w:hAnsi="Arial" w:cs="Arial"/>
          <w:color w:val="000000"/>
          <w:sz w:val="18"/>
          <w:szCs w:val="18"/>
        </w:rPr>
        <w:t xml:space="preserve"> aeropuerto en servicio regular en horario diurno</w:t>
      </w:r>
    </w:p>
    <w:p w14:paraId="2A397434" w14:textId="77777777" w:rsidR="00C57FB8" w:rsidRDefault="00F74F82">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Traslado Hotel – Muelle – Hotel  </w:t>
      </w:r>
    </w:p>
    <w:p w14:paraId="792BC5E1" w14:textId="77777777" w:rsidR="00C57FB8" w:rsidRDefault="00F74F82">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Boletos aéreos domésticos en clase Turista Cairo – Luxor // </w:t>
      </w:r>
      <w:proofErr w:type="spellStart"/>
      <w:r>
        <w:rPr>
          <w:rFonts w:ascii="Arial" w:eastAsia="Arial" w:hAnsi="Arial" w:cs="Arial"/>
          <w:color w:val="000000"/>
          <w:sz w:val="18"/>
          <w:szCs w:val="18"/>
        </w:rPr>
        <w:t>Aswán</w:t>
      </w:r>
      <w:proofErr w:type="spellEnd"/>
      <w:r>
        <w:rPr>
          <w:rFonts w:ascii="Arial" w:eastAsia="Arial" w:hAnsi="Arial" w:cs="Arial"/>
          <w:color w:val="000000"/>
          <w:sz w:val="18"/>
          <w:szCs w:val="18"/>
        </w:rPr>
        <w:t xml:space="preserve"> – Cairo. (Nota: Los horarios de los vuelos domésticos dependen de las visitas confirmadas y la disponibilidad).</w:t>
      </w:r>
    </w:p>
    <w:p w14:paraId="4FB4CB49" w14:textId="799957B5"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03 noches hotel Cairo en régimen pensión completa sin bebidas (solo en comidas)</w:t>
      </w:r>
    </w:p>
    <w:p w14:paraId="65E77CFE" w14:textId="068BC8E8"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04 noches Crucero Nilo en régimen pensión completa con bebidas sin alcohol</w:t>
      </w:r>
    </w:p>
    <w:p w14:paraId="7CB3156E" w14:textId="1776F043"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Un día completo a las tres pirámides + museo.</w:t>
      </w:r>
    </w:p>
    <w:p w14:paraId="7D4A1225" w14:textId="1DE9DE48"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 xml:space="preserve">Todos los traslados terrestres </w:t>
      </w:r>
    </w:p>
    <w:p w14:paraId="1DA718F1" w14:textId="38F7160C"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 xml:space="preserve">Visitas del crucero según itinerario (Los templos de </w:t>
      </w:r>
      <w:proofErr w:type="spellStart"/>
      <w:r w:rsidRPr="00CE3456">
        <w:rPr>
          <w:rFonts w:ascii="Arial" w:eastAsia="Arial" w:hAnsi="Arial" w:cs="Arial"/>
          <w:color w:val="000000"/>
          <w:sz w:val="18"/>
          <w:szCs w:val="18"/>
        </w:rPr>
        <w:t>luxor</w:t>
      </w:r>
      <w:proofErr w:type="spellEnd"/>
      <w:r w:rsidRPr="00CE3456">
        <w:rPr>
          <w:rFonts w:ascii="Arial" w:eastAsia="Arial" w:hAnsi="Arial" w:cs="Arial"/>
          <w:color w:val="000000"/>
          <w:sz w:val="18"/>
          <w:szCs w:val="18"/>
        </w:rPr>
        <w:t xml:space="preserve"> and </w:t>
      </w:r>
      <w:proofErr w:type="spellStart"/>
      <w:r w:rsidRPr="00CE3456">
        <w:rPr>
          <w:rFonts w:ascii="Arial" w:eastAsia="Arial" w:hAnsi="Arial" w:cs="Arial"/>
          <w:color w:val="000000"/>
          <w:sz w:val="18"/>
          <w:szCs w:val="18"/>
        </w:rPr>
        <w:t>karnak</w:t>
      </w:r>
      <w:proofErr w:type="spellEnd"/>
      <w:r w:rsidRPr="00CE3456">
        <w:rPr>
          <w:rFonts w:ascii="Arial" w:eastAsia="Arial" w:hAnsi="Arial" w:cs="Arial"/>
          <w:color w:val="000000"/>
          <w:sz w:val="18"/>
          <w:szCs w:val="18"/>
        </w:rPr>
        <w:t xml:space="preserve"> –templo de </w:t>
      </w:r>
      <w:proofErr w:type="spellStart"/>
      <w:r w:rsidRPr="00CE3456">
        <w:rPr>
          <w:rFonts w:ascii="Arial" w:eastAsia="Arial" w:hAnsi="Arial" w:cs="Arial"/>
          <w:color w:val="000000"/>
          <w:sz w:val="18"/>
          <w:szCs w:val="18"/>
        </w:rPr>
        <w:t>hatpsut</w:t>
      </w:r>
      <w:proofErr w:type="spellEnd"/>
      <w:r w:rsidRPr="00CE3456">
        <w:rPr>
          <w:rFonts w:ascii="Arial" w:eastAsia="Arial" w:hAnsi="Arial" w:cs="Arial"/>
          <w:color w:val="000000"/>
          <w:sz w:val="18"/>
          <w:szCs w:val="18"/>
        </w:rPr>
        <w:t xml:space="preserve"> –las dos estatuas de </w:t>
      </w:r>
      <w:proofErr w:type="spellStart"/>
      <w:r w:rsidRPr="00CE3456">
        <w:rPr>
          <w:rFonts w:ascii="Arial" w:eastAsia="Arial" w:hAnsi="Arial" w:cs="Arial"/>
          <w:color w:val="000000"/>
          <w:sz w:val="18"/>
          <w:szCs w:val="18"/>
        </w:rPr>
        <w:t>menmon</w:t>
      </w:r>
      <w:proofErr w:type="spellEnd"/>
      <w:r w:rsidRPr="00CE3456">
        <w:rPr>
          <w:rFonts w:ascii="Arial" w:eastAsia="Arial" w:hAnsi="Arial" w:cs="Arial"/>
          <w:color w:val="000000"/>
          <w:sz w:val="18"/>
          <w:szCs w:val="18"/>
        </w:rPr>
        <w:t xml:space="preserve"> –</w:t>
      </w:r>
      <w:proofErr w:type="spellStart"/>
      <w:r w:rsidRPr="00CE3456">
        <w:rPr>
          <w:rFonts w:ascii="Arial" w:eastAsia="Arial" w:hAnsi="Arial" w:cs="Arial"/>
          <w:color w:val="000000"/>
          <w:sz w:val="18"/>
          <w:szCs w:val="18"/>
        </w:rPr>
        <w:t>Edfu</w:t>
      </w:r>
      <w:proofErr w:type="spellEnd"/>
      <w:r w:rsidRPr="00CE3456">
        <w:rPr>
          <w:rFonts w:ascii="Arial" w:eastAsia="Arial" w:hAnsi="Arial" w:cs="Arial"/>
          <w:color w:val="000000"/>
          <w:sz w:val="18"/>
          <w:szCs w:val="18"/>
        </w:rPr>
        <w:t xml:space="preserve">- </w:t>
      </w:r>
      <w:proofErr w:type="spellStart"/>
      <w:r w:rsidRPr="00CE3456">
        <w:rPr>
          <w:rFonts w:ascii="Arial" w:eastAsia="Arial" w:hAnsi="Arial" w:cs="Arial"/>
          <w:color w:val="000000"/>
          <w:sz w:val="18"/>
          <w:szCs w:val="18"/>
        </w:rPr>
        <w:t>Kom</w:t>
      </w:r>
      <w:proofErr w:type="spellEnd"/>
      <w:r w:rsidRPr="00CE3456">
        <w:rPr>
          <w:rFonts w:ascii="Arial" w:eastAsia="Arial" w:hAnsi="Arial" w:cs="Arial"/>
          <w:color w:val="000000"/>
          <w:sz w:val="18"/>
          <w:szCs w:val="18"/>
        </w:rPr>
        <w:t xml:space="preserve"> </w:t>
      </w:r>
      <w:proofErr w:type="spellStart"/>
      <w:r w:rsidRPr="00CE3456">
        <w:rPr>
          <w:rFonts w:ascii="Arial" w:eastAsia="Arial" w:hAnsi="Arial" w:cs="Arial"/>
          <w:color w:val="000000"/>
          <w:sz w:val="18"/>
          <w:szCs w:val="18"/>
        </w:rPr>
        <w:t>omo</w:t>
      </w:r>
      <w:proofErr w:type="spellEnd"/>
      <w:r w:rsidRPr="00CE3456">
        <w:rPr>
          <w:rFonts w:ascii="Arial" w:eastAsia="Arial" w:hAnsi="Arial" w:cs="Arial"/>
          <w:color w:val="000000"/>
          <w:sz w:val="18"/>
          <w:szCs w:val="18"/>
        </w:rPr>
        <w:t xml:space="preserve">- </w:t>
      </w:r>
      <w:proofErr w:type="spellStart"/>
      <w:r w:rsidRPr="00CE3456">
        <w:rPr>
          <w:rFonts w:ascii="Arial" w:eastAsia="Arial" w:hAnsi="Arial" w:cs="Arial"/>
          <w:color w:val="000000"/>
          <w:sz w:val="18"/>
          <w:szCs w:val="18"/>
        </w:rPr>
        <w:t>alt</w:t>
      </w:r>
      <w:proofErr w:type="spellEnd"/>
      <w:r w:rsidRPr="00CE3456">
        <w:rPr>
          <w:rFonts w:ascii="Arial" w:eastAsia="Arial" w:hAnsi="Arial" w:cs="Arial"/>
          <w:color w:val="000000"/>
          <w:sz w:val="18"/>
          <w:szCs w:val="18"/>
        </w:rPr>
        <w:t xml:space="preserve"> presa- </w:t>
      </w:r>
      <w:proofErr w:type="spellStart"/>
      <w:r w:rsidRPr="00CE3456">
        <w:rPr>
          <w:rFonts w:ascii="Arial" w:eastAsia="Arial" w:hAnsi="Arial" w:cs="Arial"/>
          <w:color w:val="000000"/>
          <w:sz w:val="18"/>
          <w:szCs w:val="18"/>
        </w:rPr>
        <w:t>feluka</w:t>
      </w:r>
      <w:proofErr w:type="spellEnd"/>
      <w:r w:rsidRPr="00CE3456">
        <w:rPr>
          <w:rFonts w:ascii="Arial" w:eastAsia="Arial" w:hAnsi="Arial" w:cs="Arial"/>
          <w:color w:val="000000"/>
          <w:sz w:val="18"/>
          <w:szCs w:val="18"/>
        </w:rPr>
        <w:t>).</w:t>
      </w:r>
    </w:p>
    <w:p w14:paraId="2E74A700" w14:textId="2A4935B6"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Guía de habla Hispana</w:t>
      </w:r>
    </w:p>
    <w:p w14:paraId="4C376F7C" w14:textId="30BDDB11" w:rsidR="00CE3456" w:rsidRPr="00CE3456"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Cena de a</w:t>
      </w:r>
      <w:r>
        <w:rPr>
          <w:rFonts w:ascii="Arial" w:eastAsia="Arial" w:hAnsi="Arial" w:cs="Arial"/>
          <w:color w:val="000000"/>
          <w:sz w:val="18"/>
          <w:szCs w:val="18"/>
        </w:rPr>
        <w:t>ñ</w:t>
      </w:r>
      <w:r w:rsidRPr="00CE3456">
        <w:rPr>
          <w:rFonts w:ascii="Arial" w:eastAsia="Arial" w:hAnsi="Arial" w:cs="Arial"/>
          <w:color w:val="000000"/>
          <w:sz w:val="18"/>
          <w:szCs w:val="18"/>
        </w:rPr>
        <w:t xml:space="preserve">o nuevo a bordo del </w:t>
      </w:r>
      <w:proofErr w:type="gramStart"/>
      <w:r w:rsidRPr="00CE3456">
        <w:rPr>
          <w:rFonts w:ascii="Arial" w:eastAsia="Arial" w:hAnsi="Arial" w:cs="Arial"/>
          <w:color w:val="000000"/>
          <w:sz w:val="18"/>
          <w:szCs w:val="18"/>
        </w:rPr>
        <w:t>crucero .</w:t>
      </w:r>
      <w:proofErr w:type="gramEnd"/>
    </w:p>
    <w:p w14:paraId="642AADB6" w14:textId="07446045" w:rsidR="00C57FB8" w:rsidRDefault="00CE3456" w:rsidP="00CE3456">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sidRPr="00CE3456">
        <w:rPr>
          <w:rFonts w:ascii="Arial" w:eastAsia="Arial" w:hAnsi="Arial" w:cs="Arial"/>
          <w:color w:val="000000"/>
          <w:sz w:val="18"/>
          <w:szCs w:val="18"/>
        </w:rPr>
        <w:t>Visado de entrada al país</w:t>
      </w:r>
      <w:r w:rsidR="00F74F82">
        <w:rPr>
          <w:rFonts w:ascii="Arial" w:eastAsia="Arial" w:hAnsi="Arial" w:cs="Arial"/>
          <w:color w:val="000000"/>
          <w:sz w:val="18"/>
          <w:szCs w:val="18"/>
        </w:rPr>
        <w:t>.</w:t>
      </w:r>
    </w:p>
    <w:p w14:paraId="545705FE" w14:textId="77777777" w:rsidR="00C57FB8" w:rsidRDefault="00F74F82">
      <w:pPr>
        <w:numPr>
          <w:ilvl w:val="0"/>
          <w:numId w:val="1"/>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Guía egiptólogo de habla hispana durante todas las visitas.</w:t>
      </w:r>
    </w:p>
    <w:p w14:paraId="298DCA2D" w14:textId="77777777" w:rsidR="00C57FB8" w:rsidRDefault="00F74F82">
      <w:pPr>
        <w:numPr>
          <w:ilvl w:val="0"/>
          <w:numId w:val="1"/>
        </w:numPr>
        <w:pBdr>
          <w:top w:val="nil"/>
          <w:left w:val="nil"/>
          <w:bottom w:val="nil"/>
          <w:right w:val="nil"/>
          <w:between w:val="nil"/>
        </w:pBdr>
        <w:spacing w:after="0" w:line="240" w:lineRule="auto"/>
        <w:jc w:val="both"/>
        <w:rPr>
          <w:rFonts w:ascii="Arial" w:eastAsia="Arial" w:hAnsi="Arial" w:cs="Arial"/>
          <w:b/>
          <w:color w:val="E36C09"/>
          <w:sz w:val="10"/>
          <w:szCs w:val="10"/>
          <w:u w:val="single"/>
        </w:rPr>
      </w:pPr>
      <w:r>
        <w:rPr>
          <w:rFonts w:ascii="Arial" w:eastAsia="Arial" w:hAnsi="Arial" w:cs="Arial"/>
          <w:color w:val="000000"/>
          <w:sz w:val="18"/>
          <w:szCs w:val="18"/>
        </w:rPr>
        <w:t>Todos los traslados se realizan en coches con A/C.</w:t>
      </w:r>
    </w:p>
    <w:p w14:paraId="3F91DF36" w14:textId="77777777" w:rsidR="00C57FB8" w:rsidRDefault="00C57FB8">
      <w:pPr>
        <w:spacing w:after="0" w:line="240" w:lineRule="auto"/>
        <w:jc w:val="both"/>
        <w:rPr>
          <w:rFonts w:ascii="Arial" w:eastAsia="Arial" w:hAnsi="Arial" w:cs="Arial"/>
          <w:b/>
          <w:color w:val="E36C09"/>
          <w:sz w:val="18"/>
          <w:szCs w:val="18"/>
          <w:u w:val="single"/>
        </w:rPr>
      </w:pPr>
    </w:p>
    <w:p w14:paraId="5A2D03AA" w14:textId="77777777" w:rsidR="00C57FB8" w:rsidRDefault="00C57FB8">
      <w:pPr>
        <w:spacing w:after="0" w:line="240" w:lineRule="auto"/>
        <w:jc w:val="both"/>
        <w:rPr>
          <w:rFonts w:ascii="Arial" w:eastAsia="Arial" w:hAnsi="Arial" w:cs="Arial"/>
          <w:b/>
          <w:color w:val="0070C0"/>
          <w:sz w:val="18"/>
          <w:szCs w:val="18"/>
          <w:u w:val="single"/>
        </w:rPr>
      </w:pPr>
    </w:p>
    <w:p w14:paraId="0BF283ED" w14:textId="77777777" w:rsidR="00C57FB8" w:rsidRDefault="00F74F82">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 xml:space="preserve">EL PRECIO NO INCLUYE </w:t>
      </w:r>
    </w:p>
    <w:p w14:paraId="71BBD58A" w14:textId="77777777" w:rsidR="00C57FB8" w:rsidRDefault="00C57FB8">
      <w:pPr>
        <w:spacing w:after="0" w:line="240" w:lineRule="auto"/>
        <w:jc w:val="both"/>
        <w:rPr>
          <w:rFonts w:ascii="Arial" w:eastAsia="Arial" w:hAnsi="Arial" w:cs="Arial"/>
          <w:b/>
          <w:color w:val="E36C09"/>
          <w:sz w:val="18"/>
          <w:szCs w:val="18"/>
          <w:u w:val="single"/>
        </w:rPr>
      </w:pPr>
    </w:p>
    <w:p w14:paraId="4DFC030C" w14:textId="77777777" w:rsidR="00C57FB8" w:rsidRDefault="00F74F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Boleto de avión México – El Cairo – México</w:t>
      </w:r>
    </w:p>
    <w:p w14:paraId="580DBD32" w14:textId="77777777" w:rsidR="00C57FB8" w:rsidRDefault="00F74F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 propinas, bebidas, maleteros</w:t>
      </w:r>
    </w:p>
    <w:p w14:paraId="22201F34" w14:textId="77777777" w:rsidR="00C57FB8" w:rsidRDefault="00F74F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Alimentos y bebidas no especificados</w:t>
      </w:r>
    </w:p>
    <w:p w14:paraId="0747F186" w14:textId="0A9E0DC1" w:rsidR="00E220AF" w:rsidRDefault="00E220AF">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al guía Sugerido </w:t>
      </w:r>
      <w:r w:rsidR="00CE3456">
        <w:rPr>
          <w:rFonts w:ascii="Arial" w:eastAsia="Arial" w:hAnsi="Arial" w:cs="Arial"/>
          <w:color w:val="000000"/>
          <w:sz w:val="18"/>
          <w:szCs w:val="18"/>
        </w:rPr>
        <w:t>9</w:t>
      </w:r>
      <w:r>
        <w:rPr>
          <w:rFonts w:ascii="Arial" w:eastAsia="Arial" w:hAnsi="Arial" w:cs="Arial"/>
          <w:color w:val="000000"/>
          <w:sz w:val="18"/>
          <w:szCs w:val="18"/>
        </w:rPr>
        <w:t xml:space="preserve">.00USD por día por persona </w:t>
      </w:r>
    </w:p>
    <w:p w14:paraId="1F4AC599" w14:textId="5E7D262E" w:rsidR="00C57FB8" w:rsidRDefault="00F74F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Propinas durante el crucero </w:t>
      </w:r>
      <w:r w:rsidR="00CE3456">
        <w:rPr>
          <w:rFonts w:ascii="Arial" w:eastAsia="Arial" w:hAnsi="Arial" w:cs="Arial"/>
          <w:color w:val="000000"/>
          <w:sz w:val="18"/>
          <w:szCs w:val="18"/>
        </w:rPr>
        <w:t>55</w:t>
      </w:r>
      <w:r>
        <w:rPr>
          <w:rFonts w:ascii="Arial" w:eastAsia="Arial" w:hAnsi="Arial" w:cs="Arial"/>
          <w:color w:val="000000"/>
          <w:sz w:val="18"/>
          <w:szCs w:val="18"/>
        </w:rPr>
        <w:t xml:space="preserve">.00 </w:t>
      </w:r>
      <w:proofErr w:type="spellStart"/>
      <w:r>
        <w:rPr>
          <w:rFonts w:ascii="Arial" w:eastAsia="Arial" w:hAnsi="Arial" w:cs="Arial"/>
          <w:color w:val="000000"/>
          <w:sz w:val="18"/>
          <w:szCs w:val="18"/>
        </w:rPr>
        <w:t>Usd</w:t>
      </w:r>
      <w:proofErr w:type="spellEnd"/>
      <w:r>
        <w:rPr>
          <w:rFonts w:ascii="Arial" w:eastAsia="Arial" w:hAnsi="Arial" w:cs="Arial"/>
          <w:color w:val="000000"/>
          <w:sz w:val="18"/>
          <w:szCs w:val="18"/>
        </w:rPr>
        <w:t xml:space="preserve"> por persona "Pago en Destino/ Tasa de turismo (Pagar Directo en </w:t>
      </w:r>
      <w:proofErr w:type="gramStart"/>
      <w:r>
        <w:rPr>
          <w:rFonts w:ascii="Arial" w:eastAsia="Arial" w:hAnsi="Arial" w:cs="Arial"/>
          <w:color w:val="000000"/>
          <w:sz w:val="18"/>
          <w:szCs w:val="18"/>
        </w:rPr>
        <w:t>el  hotel</w:t>
      </w:r>
      <w:proofErr w:type="gramEnd"/>
      <w:r>
        <w:rPr>
          <w:rFonts w:ascii="Arial" w:eastAsia="Arial" w:hAnsi="Arial" w:cs="Arial"/>
          <w:color w:val="000000"/>
          <w:sz w:val="18"/>
          <w:szCs w:val="18"/>
        </w:rPr>
        <w:t>) aprox. 5.5 USD por habitación por noche</w:t>
      </w:r>
    </w:p>
    <w:p w14:paraId="128B4A56" w14:textId="77777777" w:rsidR="00C57FB8" w:rsidRDefault="00F74F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Visitas marcadas como opcionales o por su cuenta</w:t>
      </w:r>
    </w:p>
    <w:p w14:paraId="04AF9139" w14:textId="77777777" w:rsidR="00C57FB8" w:rsidRDefault="00F74F82">
      <w:pPr>
        <w:widowControl w:val="0"/>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proofErr w:type="spellStart"/>
      <w:r>
        <w:rPr>
          <w:rFonts w:ascii="Arial" w:eastAsia="Arial" w:hAnsi="Arial" w:cs="Arial"/>
          <w:color w:val="000000"/>
          <w:sz w:val="18"/>
          <w:szCs w:val="18"/>
        </w:rPr>
        <w:t>TUA’s</w:t>
      </w:r>
      <w:proofErr w:type="spellEnd"/>
      <w:r>
        <w:rPr>
          <w:rFonts w:ascii="Arial" w:eastAsia="Arial" w:hAnsi="Arial" w:cs="Arial"/>
          <w:color w:val="000000"/>
          <w:sz w:val="18"/>
          <w:szCs w:val="18"/>
        </w:rPr>
        <w:t xml:space="preserve"> de salida (derechos de aeropuerto). Pagaderos directamente en el destino.</w:t>
      </w:r>
    </w:p>
    <w:p w14:paraId="5E62F239" w14:textId="022E9000" w:rsidR="00C57FB8" w:rsidRDefault="00C57FB8">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p>
    <w:p w14:paraId="4F5708F2" w14:textId="58FF078D" w:rsidR="00CE3456" w:rsidRDefault="00CE3456">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p>
    <w:p w14:paraId="4AD1A2AF" w14:textId="77777777" w:rsidR="00CE3456" w:rsidRDefault="00CE3456">
      <w:pPr>
        <w:widowControl w:val="0"/>
        <w:pBdr>
          <w:top w:val="nil"/>
          <w:left w:val="nil"/>
          <w:bottom w:val="nil"/>
          <w:right w:val="nil"/>
          <w:between w:val="nil"/>
        </w:pBdr>
        <w:spacing w:after="0" w:line="240" w:lineRule="auto"/>
        <w:ind w:left="720"/>
        <w:jc w:val="both"/>
        <w:rPr>
          <w:rFonts w:ascii="Arial" w:eastAsia="Arial" w:hAnsi="Arial" w:cs="Arial"/>
          <w:color w:val="FF0000"/>
          <w:sz w:val="18"/>
          <w:szCs w:val="18"/>
        </w:rPr>
      </w:pPr>
    </w:p>
    <w:p w14:paraId="14F36F98" w14:textId="77777777" w:rsidR="00C57FB8" w:rsidRDefault="00C57FB8">
      <w:pPr>
        <w:spacing w:after="0" w:line="240" w:lineRule="auto"/>
        <w:jc w:val="both"/>
        <w:rPr>
          <w:rFonts w:ascii="Arial" w:eastAsia="Arial" w:hAnsi="Arial" w:cs="Arial"/>
          <w:b/>
          <w:color w:val="0070C0"/>
          <w:sz w:val="18"/>
          <w:szCs w:val="18"/>
          <w:u w:val="single"/>
        </w:rPr>
      </w:pPr>
    </w:p>
    <w:p w14:paraId="5A0CC97F" w14:textId="77777777" w:rsidR="00C57FB8" w:rsidRDefault="00F74F82">
      <w:pPr>
        <w:spacing w:after="0" w:line="240" w:lineRule="auto"/>
        <w:jc w:val="both"/>
        <w:rPr>
          <w:rFonts w:ascii="Arial" w:eastAsia="Arial" w:hAnsi="Arial" w:cs="Arial"/>
          <w:b/>
          <w:color w:val="0070C0"/>
          <w:sz w:val="18"/>
          <w:szCs w:val="18"/>
          <w:u w:val="single"/>
        </w:rPr>
      </w:pPr>
      <w:r>
        <w:rPr>
          <w:rFonts w:ascii="Arial" w:eastAsia="Arial" w:hAnsi="Arial" w:cs="Arial"/>
          <w:b/>
          <w:color w:val="0070C0"/>
          <w:sz w:val="18"/>
          <w:szCs w:val="18"/>
          <w:u w:val="single"/>
        </w:rPr>
        <w:t>NOTAS IMPORTANTES:</w:t>
      </w:r>
    </w:p>
    <w:p w14:paraId="379AFE94" w14:textId="77777777" w:rsidR="00C57FB8" w:rsidRDefault="00C57FB8">
      <w:pPr>
        <w:spacing w:after="0" w:line="240" w:lineRule="auto"/>
        <w:jc w:val="both"/>
        <w:rPr>
          <w:rFonts w:ascii="Arial" w:eastAsia="Arial" w:hAnsi="Arial" w:cs="Arial"/>
          <w:b/>
          <w:color w:val="0070C0"/>
          <w:sz w:val="18"/>
          <w:szCs w:val="18"/>
          <w:u w:val="single"/>
        </w:rPr>
      </w:pPr>
    </w:p>
    <w:p w14:paraId="50254DC1"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Entorno CIT, sujetas a cambios sin previo aviso y a disponibilidad al momento de reservar.</w:t>
      </w:r>
    </w:p>
    <w:p w14:paraId="4224C4B9"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w:t>
      </w:r>
    </w:p>
    <w:p w14:paraId="179BBE5B"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 la finalización de su viaje.</w:t>
      </w:r>
    </w:p>
    <w:p w14:paraId="4CE27808" w14:textId="77777777" w:rsidR="00C57FB8" w:rsidRDefault="00F74F8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2723B5FB" w14:textId="77777777" w:rsidR="00C57FB8" w:rsidRDefault="00F74F82">
      <w:pPr>
        <w:numPr>
          <w:ilvl w:val="0"/>
          <w:numId w:val="3"/>
        </w:numPr>
        <w:spacing w:after="0" w:line="240" w:lineRule="auto"/>
        <w:rPr>
          <w:rFonts w:ascii="Arial" w:eastAsia="Arial" w:hAnsi="Arial" w:cs="Arial"/>
          <w:b/>
          <w:color w:val="000000"/>
          <w:sz w:val="18"/>
          <w:szCs w:val="18"/>
        </w:rPr>
      </w:pPr>
      <w:r>
        <w:rPr>
          <w:rFonts w:ascii="Arial" w:eastAsia="Arial" w:hAnsi="Arial" w:cs="Arial"/>
          <w:b/>
          <w:color w:val="000000"/>
          <w:sz w:val="18"/>
          <w:szCs w:val="18"/>
        </w:rPr>
        <w:t xml:space="preserve">El pasajero debe tener una tarjeta de crédito a su nombre para el depósito de garantía en el momento del </w:t>
      </w:r>
      <w:proofErr w:type="spellStart"/>
      <w:r>
        <w:rPr>
          <w:rFonts w:ascii="Arial" w:eastAsia="Arial" w:hAnsi="Arial" w:cs="Arial"/>
          <w:b/>
          <w:color w:val="000000"/>
          <w:sz w:val="18"/>
          <w:szCs w:val="18"/>
        </w:rPr>
        <w:t>check</w:t>
      </w:r>
      <w:proofErr w:type="spellEnd"/>
      <w:r>
        <w:rPr>
          <w:rFonts w:ascii="Arial" w:eastAsia="Arial" w:hAnsi="Arial" w:cs="Arial"/>
          <w:b/>
          <w:color w:val="000000"/>
          <w:sz w:val="18"/>
          <w:szCs w:val="18"/>
        </w:rPr>
        <w:t>-in.</w:t>
      </w:r>
    </w:p>
    <w:p w14:paraId="20092751"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1A360CB2"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Si los pasajeros llegan en Horario de entre 22:00hrs y 06:00hrs aplica suplemento de 25USD por persona</w:t>
      </w:r>
    </w:p>
    <w:p w14:paraId="2691B9F8"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5645E35B"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52300175"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 CIRCUITOS REGULARES Y </w:t>
      </w:r>
      <w:proofErr w:type="spellStart"/>
      <w:proofErr w:type="gramStart"/>
      <w:r>
        <w:rPr>
          <w:rFonts w:ascii="Arial" w:eastAsia="Arial" w:hAnsi="Arial" w:cs="Arial"/>
          <w:color w:val="000000"/>
          <w:sz w:val="18"/>
          <w:szCs w:val="18"/>
        </w:rPr>
        <w:t>GARANTIZADOS:Les</w:t>
      </w:r>
      <w:proofErr w:type="spellEnd"/>
      <w:proofErr w:type="gramEnd"/>
      <w:r>
        <w:rPr>
          <w:rFonts w:ascii="Arial" w:eastAsia="Arial" w:hAnsi="Arial" w:cs="Arial"/>
          <w:color w:val="000000"/>
          <w:sz w:val="18"/>
          <w:szCs w:val="18"/>
        </w:rPr>
        <w:t xml:space="preserve"> recordamos que la selección de hoteles en las salidas garantizadas NO ES UNA OPCION DE CLIENTE. El cliente NO PUEDE ELEGIR el hotel dentro de la categoría seleccionada. Se Indica varios hoteles con los que se trabaja habitualmente, pero la elección final del hotel en cada salida es única y exclusivamente del prestador de servicios. Si los clientes desean otro hotel, deberán solicitar SERVICIOS PRIVADOS y en ese caso, la elección es de ellos, pagando el importe correspondiente por SERVICIOS PRIVADOS, </w:t>
      </w:r>
      <w:proofErr w:type="spellStart"/>
      <w:r>
        <w:rPr>
          <w:rFonts w:ascii="Arial" w:eastAsia="Arial" w:hAnsi="Arial" w:cs="Arial"/>
          <w:color w:val="000000"/>
          <w:sz w:val="18"/>
          <w:szCs w:val="18"/>
        </w:rPr>
        <w:t>Fit´s</w:t>
      </w:r>
      <w:proofErr w:type="spellEnd"/>
      <w:r>
        <w:rPr>
          <w:rFonts w:ascii="Arial" w:eastAsia="Arial" w:hAnsi="Arial" w:cs="Arial"/>
          <w:color w:val="000000"/>
          <w:sz w:val="18"/>
          <w:szCs w:val="18"/>
        </w:rPr>
        <w:t xml:space="preserve"> y/o a la carta.</w:t>
      </w:r>
    </w:p>
    <w:p w14:paraId="16B4D8D2" w14:textId="77777777" w:rsidR="00C57FB8" w:rsidRDefault="00F74F82">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tarifa para niños es aplicable para los menores de 11 años acompañados y compartiendo siempre 1 menor con dos adultos; con las camas disponibles en la habitación. Los menores compartiendo no incluyen desayuno.</w:t>
      </w:r>
    </w:p>
    <w:p w14:paraId="32EEB8AC"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Entorno CIT, no se responsabiliza por ninguna pérdida de equipaje, daño, deterioro o perjuicio de ninguna índole que pueda ocurrir durante el circuito, debido a la negligencia, error o descuido de los proveedores de servicios: transportes, hoteles, restaurantes, etc. El cliente prestará personalmente especial atención en la manipulación de su equipaje, de los mismos en los medios de transporte utilizados durante los circuitos.</w:t>
      </w:r>
    </w:p>
    <w:p w14:paraId="0B2F63CC"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caso de incidencia deberá denunciarlo en la Policía, para posteriores gestiones con su seguro. Entorno CIT no indemnizara ni se </w:t>
      </w:r>
      <w:proofErr w:type="gramStart"/>
      <w:r>
        <w:rPr>
          <w:rFonts w:ascii="Arial" w:eastAsia="Arial" w:hAnsi="Arial" w:cs="Arial"/>
          <w:color w:val="000000"/>
          <w:sz w:val="18"/>
          <w:szCs w:val="18"/>
        </w:rPr>
        <w:t>responsabilizara</w:t>
      </w:r>
      <w:proofErr w:type="gramEnd"/>
      <w:r>
        <w:rPr>
          <w:rFonts w:ascii="Arial" w:eastAsia="Arial" w:hAnsi="Arial" w:cs="Arial"/>
          <w:color w:val="000000"/>
          <w:sz w:val="18"/>
          <w:szCs w:val="18"/>
        </w:rPr>
        <w:t xml:space="preserve"> en ningún caso por estos motivos, al no tener control ni poder controlar el equipaje de los clientes.</w:t>
      </w:r>
    </w:p>
    <w:p w14:paraId="34143D43"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Nuestra Organización, es la más interesada en respetar y cumplir los programas tal y como están diseñados. Ocasionalmente por causas meteorológicas, climáticas, operativas, horarios de invierno o de verano, horarios reducidos por fiestas locales o religiosas o durante el mes sagrado del Ramadán, overbooking y/o casos de fuerza mayor, los programas podrían ser modificados en su ruta o itinerario previsto, respetando en cualquier caso todas las visitas indicadas y reembolsando los servicios no utilizados, si procede.</w:t>
      </w:r>
    </w:p>
    <w:p w14:paraId="077EF701" w14:textId="77777777" w:rsidR="00C57FB8" w:rsidRDefault="00F74F82">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Consulte suplemento para traslados desde y/o hasta el aeropuerto en horario nocturno. </w:t>
      </w:r>
    </w:p>
    <w:p w14:paraId="2CD695AA" w14:textId="675AF414" w:rsidR="00C57FB8" w:rsidRDefault="00F74F82">
      <w:pPr>
        <w:widowControl w:val="0"/>
        <w:numPr>
          <w:ilvl w:val="0"/>
          <w:numId w:val="3"/>
        </w:numP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 xml:space="preserve">Para poder confirmar los traslados debemos de recibir la información completa de vuelos por lo </w:t>
      </w:r>
      <w:r>
        <w:rPr>
          <w:rFonts w:ascii="Arial" w:eastAsia="Arial" w:hAnsi="Arial" w:cs="Arial"/>
          <w:b/>
          <w:color w:val="000000"/>
          <w:sz w:val="18"/>
          <w:szCs w:val="18"/>
          <w:u w:val="single"/>
        </w:rPr>
        <w:t>menos 10 días hábiles antes de</w:t>
      </w:r>
      <w:r>
        <w:rPr>
          <w:rFonts w:ascii="Arial" w:eastAsia="Arial" w:hAnsi="Arial" w:cs="Arial"/>
          <w:b/>
          <w:color w:val="000000"/>
          <w:sz w:val="18"/>
          <w:szCs w:val="18"/>
        </w:rPr>
        <w:t xml:space="preserve"> la fecha de salida, en caso contrario no se podrá proporcionar los servicios de traslados de entrada y/o salida, y no serán reembolsables.</w:t>
      </w:r>
    </w:p>
    <w:p w14:paraId="2752A1AC" w14:textId="2811075F" w:rsidR="00CE3456" w:rsidRDefault="00CE3456" w:rsidP="00CE3456">
      <w:pPr>
        <w:widowControl w:val="0"/>
        <w:spacing w:after="0" w:line="240" w:lineRule="auto"/>
        <w:jc w:val="both"/>
        <w:rPr>
          <w:rFonts w:ascii="Arial" w:eastAsia="Arial" w:hAnsi="Arial" w:cs="Arial"/>
          <w:b/>
          <w:color w:val="000000"/>
          <w:sz w:val="18"/>
          <w:szCs w:val="18"/>
        </w:rPr>
      </w:pPr>
    </w:p>
    <w:p w14:paraId="305490B8" w14:textId="3740A814" w:rsidR="00CE3456" w:rsidRDefault="00CE3456" w:rsidP="00CE3456">
      <w:pPr>
        <w:widowControl w:val="0"/>
        <w:spacing w:after="0" w:line="240" w:lineRule="auto"/>
        <w:jc w:val="both"/>
        <w:rPr>
          <w:rFonts w:ascii="Arial" w:eastAsia="Arial" w:hAnsi="Arial" w:cs="Arial"/>
          <w:b/>
          <w:color w:val="000000"/>
          <w:sz w:val="18"/>
          <w:szCs w:val="18"/>
        </w:rPr>
      </w:pPr>
    </w:p>
    <w:p w14:paraId="467CDAD0" w14:textId="77777777" w:rsidR="00CE3456" w:rsidRDefault="00CE3456" w:rsidP="00CE3456">
      <w:pPr>
        <w:widowControl w:val="0"/>
        <w:spacing w:after="0" w:line="240" w:lineRule="auto"/>
        <w:jc w:val="both"/>
        <w:rPr>
          <w:rFonts w:ascii="Arial" w:eastAsia="Arial" w:hAnsi="Arial" w:cs="Arial"/>
          <w:b/>
          <w:color w:val="000000"/>
          <w:sz w:val="18"/>
          <w:szCs w:val="18"/>
        </w:rPr>
      </w:pPr>
    </w:p>
    <w:p w14:paraId="3F386C5B"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días libres, NO INCLUYEN servicio de guía y transporte.</w:t>
      </w:r>
    </w:p>
    <w:p w14:paraId="72A1B17A" w14:textId="77777777" w:rsidR="00C57FB8" w:rsidRDefault="00F74F82">
      <w:pPr>
        <w:widowControl w:val="0"/>
        <w:numPr>
          <w:ilvl w:val="0"/>
          <w:numId w:val="3"/>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40228E08" w14:textId="77777777" w:rsidR="00C57FB8" w:rsidRDefault="00C57FB8">
      <w:pPr>
        <w:spacing w:after="0" w:line="240" w:lineRule="auto"/>
        <w:jc w:val="center"/>
        <w:rPr>
          <w:rFonts w:ascii="Arial" w:eastAsia="Arial" w:hAnsi="Arial" w:cs="Arial"/>
          <w:b/>
          <w:color w:val="E36C09"/>
          <w:sz w:val="18"/>
          <w:szCs w:val="18"/>
          <w:u w:val="single"/>
        </w:rPr>
      </w:pPr>
    </w:p>
    <w:p w14:paraId="08AF945D" w14:textId="77777777" w:rsidR="00C57FB8" w:rsidRDefault="00C57FB8">
      <w:pPr>
        <w:spacing w:after="0" w:line="240" w:lineRule="auto"/>
        <w:jc w:val="center"/>
        <w:rPr>
          <w:rFonts w:ascii="Arial" w:eastAsia="Arial" w:hAnsi="Arial" w:cs="Arial"/>
          <w:b/>
          <w:color w:val="E36C09"/>
          <w:sz w:val="18"/>
          <w:szCs w:val="18"/>
          <w:u w:val="single"/>
        </w:rPr>
      </w:pPr>
    </w:p>
    <w:p w14:paraId="438E2773" w14:textId="77777777" w:rsidR="00D42600" w:rsidRDefault="00D42600">
      <w:pPr>
        <w:spacing w:after="0" w:line="240" w:lineRule="auto"/>
        <w:jc w:val="center"/>
        <w:rPr>
          <w:rFonts w:ascii="Arial" w:eastAsia="Arial" w:hAnsi="Arial" w:cs="Arial"/>
          <w:b/>
          <w:color w:val="E36C09"/>
          <w:sz w:val="18"/>
          <w:szCs w:val="18"/>
          <w:u w:val="single"/>
        </w:rPr>
      </w:pPr>
    </w:p>
    <w:p w14:paraId="0083F700" w14:textId="77777777" w:rsidR="00D42600" w:rsidRDefault="00D42600">
      <w:pPr>
        <w:spacing w:after="0" w:line="240" w:lineRule="auto"/>
        <w:jc w:val="center"/>
        <w:rPr>
          <w:rFonts w:ascii="Arial" w:eastAsia="Arial" w:hAnsi="Arial" w:cs="Arial"/>
          <w:b/>
          <w:color w:val="E36C09"/>
          <w:sz w:val="18"/>
          <w:szCs w:val="18"/>
          <w:u w:val="single"/>
        </w:rPr>
      </w:pPr>
    </w:p>
    <w:p w14:paraId="52DB63E3" w14:textId="77777777" w:rsidR="00C57FB8" w:rsidRDefault="00F74F82">
      <w:pPr>
        <w:spacing w:after="0" w:line="240" w:lineRule="auto"/>
        <w:jc w:val="center"/>
        <w:rPr>
          <w:rFonts w:ascii="Arial" w:eastAsia="Arial" w:hAnsi="Arial" w:cs="Arial"/>
          <w:b/>
          <w:color w:val="0070C0"/>
          <w:sz w:val="18"/>
          <w:szCs w:val="18"/>
          <w:u w:val="single"/>
        </w:rPr>
      </w:pPr>
      <w:r>
        <w:rPr>
          <w:rFonts w:ascii="Arial" w:eastAsia="Arial" w:hAnsi="Arial" w:cs="Arial"/>
          <w:b/>
          <w:color w:val="0070C0"/>
          <w:sz w:val="18"/>
          <w:szCs w:val="18"/>
          <w:u w:val="single"/>
        </w:rPr>
        <w:t>AVISO DE PRIVACIDAD:</w:t>
      </w:r>
    </w:p>
    <w:p w14:paraId="4593ECD5" w14:textId="77777777" w:rsidR="00C57FB8" w:rsidRDefault="00C57FB8">
      <w:pPr>
        <w:spacing w:after="0" w:line="240" w:lineRule="auto"/>
        <w:jc w:val="both"/>
        <w:rPr>
          <w:rFonts w:ascii="Arial" w:eastAsia="Arial" w:hAnsi="Arial" w:cs="Arial"/>
          <w:b/>
          <w:sz w:val="18"/>
          <w:szCs w:val="18"/>
          <w:u w:val="single"/>
        </w:rPr>
      </w:pPr>
    </w:p>
    <w:p w14:paraId="08F17ECA" w14:textId="77777777" w:rsidR="00C57FB8" w:rsidRDefault="00F74F82">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proofErr w:type="gramStart"/>
      <w:r>
        <w:rPr>
          <w:rFonts w:ascii="Arial" w:eastAsia="Arial" w:hAnsi="Arial" w:cs="Arial"/>
          <w:color w:val="000000"/>
          <w:sz w:val="18"/>
          <w:szCs w:val="18"/>
        </w:rPr>
        <w:t>que  sus</w:t>
      </w:r>
      <w:proofErr w:type="gramEnd"/>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Entorno CIT el cual puede ser consultado en el sitio web: </w:t>
      </w:r>
      <w:hyperlink r:id="rId8">
        <w:r>
          <w:rPr>
            <w:rFonts w:ascii="Arial" w:eastAsia="Arial" w:hAnsi="Arial" w:cs="Arial"/>
            <w:color w:val="0000FF"/>
            <w:sz w:val="18"/>
            <w:szCs w:val="18"/>
            <w:u w:val="single"/>
          </w:rPr>
          <w:t>www.entonocit.</w:t>
        </w:r>
      </w:hyperlink>
      <w:r>
        <w:rPr>
          <w:rFonts w:ascii="Arial" w:eastAsia="Arial" w:hAnsi="Arial" w:cs="Arial"/>
          <w:color w:val="0000FF"/>
          <w:sz w:val="18"/>
          <w:szCs w:val="18"/>
          <w:u w:val="single"/>
        </w:rPr>
        <w:t>com</w:t>
      </w:r>
      <w:r>
        <w:rPr>
          <w:rFonts w:ascii="Arial" w:eastAsia="Arial" w:hAnsi="Arial" w:cs="Arial"/>
          <w:color w:val="000000"/>
          <w:sz w:val="18"/>
          <w:szCs w:val="18"/>
        </w:rPr>
        <w:tab/>
      </w:r>
    </w:p>
    <w:p w14:paraId="3399B5CB"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3D95E343" w14:textId="77777777" w:rsidR="006902C1" w:rsidRDefault="006902C1">
      <w:pPr>
        <w:widowControl w:val="0"/>
        <w:pBdr>
          <w:top w:val="nil"/>
          <w:left w:val="nil"/>
          <w:bottom w:val="nil"/>
          <w:right w:val="nil"/>
          <w:between w:val="nil"/>
        </w:pBdr>
        <w:spacing w:after="0" w:line="240" w:lineRule="auto"/>
        <w:jc w:val="center"/>
        <w:rPr>
          <w:rFonts w:ascii="Arial" w:eastAsia="Arial" w:hAnsi="Arial" w:cs="Arial"/>
          <w:b/>
          <w:color w:val="0070C0"/>
          <w:u w:val="single"/>
        </w:rPr>
      </w:pPr>
    </w:p>
    <w:p w14:paraId="5379C37B" w14:textId="3DD3533E" w:rsidR="00C57FB8" w:rsidRDefault="00F74F82">
      <w:pPr>
        <w:widowControl w:val="0"/>
        <w:pBdr>
          <w:top w:val="nil"/>
          <w:left w:val="nil"/>
          <w:bottom w:val="nil"/>
          <w:right w:val="nil"/>
          <w:between w:val="nil"/>
        </w:pBdr>
        <w:spacing w:after="0" w:line="240" w:lineRule="auto"/>
        <w:jc w:val="center"/>
        <w:rPr>
          <w:rFonts w:ascii="Arial" w:eastAsia="Arial" w:hAnsi="Arial" w:cs="Arial"/>
          <w:b/>
          <w:color w:val="0070C0"/>
          <w:u w:val="single"/>
        </w:rPr>
      </w:pPr>
      <w:r>
        <w:rPr>
          <w:rFonts w:ascii="Arial" w:eastAsia="Arial" w:hAnsi="Arial" w:cs="Arial"/>
          <w:b/>
          <w:color w:val="0070C0"/>
          <w:u w:val="single"/>
        </w:rPr>
        <w:t xml:space="preserve">VIGENCIA </w:t>
      </w:r>
      <w:r w:rsidR="00816F8E">
        <w:rPr>
          <w:rFonts w:ascii="Arial" w:eastAsia="Arial" w:hAnsi="Arial" w:cs="Arial"/>
          <w:b/>
          <w:color w:val="0070C0"/>
          <w:u w:val="single"/>
        </w:rPr>
        <w:t>27 DE DICIEMBRE</w:t>
      </w:r>
      <w:r>
        <w:rPr>
          <w:rFonts w:ascii="Arial" w:eastAsia="Arial" w:hAnsi="Arial" w:cs="Arial"/>
          <w:b/>
          <w:color w:val="0070C0"/>
          <w:u w:val="single"/>
        </w:rPr>
        <w:t xml:space="preserve"> DE 202</w:t>
      </w:r>
      <w:r w:rsidR="006902C1">
        <w:rPr>
          <w:rFonts w:ascii="Arial" w:eastAsia="Arial" w:hAnsi="Arial" w:cs="Arial"/>
          <w:b/>
          <w:color w:val="0070C0"/>
          <w:u w:val="single"/>
        </w:rPr>
        <w:t>5</w:t>
      </w:r>
      <w:r>
        <w:rPr>
          <w:rFonts w:ascii="Arial" w:eastAsia="Arial" w:hAnsi="Arial" w:cs="Arial"/>
          <w:b/>
          <w:color w:val="0070C0"/>
          <w:u w:val="single"/>
        </w:rPr>
        <w:t>.</w:t>
      </w:r>
    </w:p>
    <w:p w14:paraId="014D157D" w14:textId="77777777" w:rsidR="00C57FB8" w:rsidRDefault="00F74F82">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r>
        <w:rPr>
          <w:rFonts w:ascii="Arial" w:eastAsia="Arial" w:hAnsi="Arial" w:cs="Arial"/>
          <w:b/>
          <w:color w:val="FFFFFF"/>
          <w:sz w:val="18"/>
          <w:szCs w:val="18"/>
          <w:highlight w:val="blue"/>
          <w:u w:val="single"/>
        </w:rPr>
        <w:t xml:space="preserve">SE REQUIERE PREPAGO </w:t>
      </w:r>
    </w:p>
    <w:p w14:paraId="053DFAAF"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C00000"/>
          <w:sz w:val="18"/>
          <w:szCs w:val="18"/>
          <w:u w:val="single"/>
        </w:rPr>
      </w:pPr>
    </w:p>
    <w:tbl>
      <w:tblPr>
        <w:tblStyle w:val="a4"/>
        <w:tblW w:w="6997" w:type="dxa"/>
        <w:jc w:val="center"/>
        <w:tblInd w:w="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Look w:val="04A0" w:firstRow="1" w:lastRow="0" w:firstColumn="1" w:lastColumn="0" w:noHBand="0" w:noVBand="1"/>
      </w:tblPr>
      <w:tblGrid>
        <w:gridCol w:w="6997"/>
      </w:tblGrid>
      <w:tr w:rsidR="00C57FB8" w14:paraId="26CF998C" w14:textId="77777777" w:rsidTr="00C57FB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00B050"/>
          </w:tcPr>
          <w:p w14:paraId="35C6CDBD" w14:textId="77777777" w:rsidR="00C57FB8" w:rsidRDefault="00F74F82">
            <w:pPr>
              <w:widowControl w:val="0"/>
              <w:pBdr>
                <w:top w:val="nil"/>
                <w:left w:val="nil"/>
                <w:bottom w:val="nil"/>
                <w:right w:val="nil"/>
                <w:between w:val="nil"/>
              </w:pBdr>
              <w:jc w:val="center"/>
              <w:rPr>
                <w:rFonts w:ascii="Arial" w:eastAsia="Arial" w:hAnsi="Arial" w:cs="Arial"/>
                <w:sz w:val="18"/>
                <w:szCs w:val="18"/>
                <w:u w:val="single"/>
              </w:rPr>
            </w:pPr>
            <w:r>
              <w:rPr>
                <w:rFonts w:ascii="Arial" w:eastAsia="Arial" w:hAnsi="Arial" w:cs="Arial"/>
                <w:b w:val="0"/>
                <w:color w:val="000000"/>
                <w:sz w:val="18"/>
                <w:szCs w:val="18"/>
                <w:u w:val="single"/>
              </w:rPr>
              <w:t>POLÍTICAS DE CANCELACIÓN</w:t>
            </w:r>
          </w:p>
        </w:tc>
      </w:tr>
      <w:tr w:rsidR="00C57FB8" w14:paraId="628C9BEA" w14:textId="77777777" w:rsidTr="00C57FB8">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Borders>
              <w:top w:val="single" w:sz="8" w:space="0" w:color="92D050"/>
              <w:left w:val="single" w:sz="8" w:space="0" w:color="92D050"/>
              <w:bottom w:val="single" w:sz="8" w:space="0" w:color="92D050"/>
              <w:right w:val="single" w:sz="8" w:space="0" w:color="92D050"/>
            </w:tcBorders>
            <w:shd w:val="clear" w:color="auto" w:fill="EBF1DD"/>
          </w:tcPr>
          <w:p w14:paraId="054247D6" w14:textId="77777777" w:rsidR="00C57FB8" w:rsidRDefault="00C57FB8">
            <w:pPr>
              <w:widowControl w:val="0"/>
              <w:pBdr>
                <w:top w:val="nil"/>
                <w:left w:val="nil"/>
                <w:bottom w:val="nil"/>
                <w:right w:val="nil"/>
                <w:between w:val="nil"/>
              </w:pBdr>
              <w:ind w:left="720"/>
              <w:rPr>
                <w:rFonts w:ascii="Arial" w:eastAsia="Arial" w:hAnsi="Arial" w:cs="Arial"/>
                <w:sz w:val="18"/>
                <w:szCs w:val="18"/>
              </w:rPr>
            </w:pPr>
          </w:p>
          <w:p w14:paraId="5A5F5928" w14:textId="48189C16" w:rsidR="00A93CB4" w:rsidRPr="00A93CB4" w:rsidRDefault="00A93CB4" w:rsidP="00A93CB4">
            <w:pPr>
              <w:widowControl w:val="0"/>
              <w:numPr>
                <w:ilvl w:val="0"/>
                <w:numId w:val="4"/>
              </w:numPr>
              <w:rPr>
                <w:rFonts w:ascii="Arial" w:eastAsia="Arial" w:hAnsi="Arial" w:cs="Arial"/>
                <w:sz w:val="18"/>
                <w:szCs w:val="18"/>
              </w:rPr>
            </w:pPr>
            <w:r w:rsidRPr="00A93CB4">
              <w:rPr>
                <w:rFonts w:ascii="Arial" w:eastAsia="Arial" w:hAnsi="Arial" w:cs="Arial"/>
                <w:sz w:val="18"/>
                <w:szCs w:val="18"/>
              </w:rPr>
              <w:t>Aparta tu Lugar con 300USD, no reembolsables</w:t>
            </w:r>
          </w:p>
          <w:p w14:paraId="16EC408E" w14:textId="012BDCDD" w:rsidR="00A93CB4" w:rsidRPr="00A93CB4" w:rsidRDefault="00A93CB4" w:rsidP="00A93CB4">
            <w:pPr>
              <w:widowControl w:val="0"/>
              <w:numPr>
                <w:ilvl w:val="0"/>
                <w:numId w:val="4"/>
              </w:numPr>
              <w:rPr>
                <w:rFonts w:ascii="Arial" w:eastAsia="Arial" w:hAnsi="Arial" w:cs="Arial"/>
                <w:sz w:val="18"/>
                <w:szCs w:val="18"/>
              </w:rPr>
            </w:pPr>
            <w:r w:rsidRPr="00A93CB4">
              <w:rPr>
                <w:rFonts w:ascii="Arial" w:eastAsia="Arial" w:hAnsi="Arial" w:cs="Arial"/>
                <w:sz w:val="18"/>
                <w:szCs w:val="18"/>
              </w:rPr>
              <w:t>Antes de 90 días de la salida del pasajero: SIN CARGO</w:t>
            </w:r>
          </w:p>
          <w:p w14:paraId="00754615" w14:textId="38DEB172" w:rsidR="00A93CB4" w:rsidRPr="00A93CB4" w:rsidRDefault="00A93CB4" w:rsidP="00A93CB4">
            <w:pPr>
              <w:widowControl w:val="0"/>
              <w:numPr>
                <w:ilvl w:val="0"/>
                <w:numId w:val="4"/>
              </w:numPr>
              <w:rPr>
                <w:rFonts w:ascii="Arial" w:eastAsia="Arial" w:hAnsi="Arial" w:cs="Arial"/>
                <w:sz w:val="18"/>
                <w:szCs w:val="18"/>
              </w:rPr>
            </w:pPr>
            <w:r w:rsidRPr="00A93CB4">
              <w:rPr>
                <w:rFonts w:ascii="Arial" w:eastAsia="Arial" w:hAnsi="Arial" w:cs="Arial"/>
                <w:sz w:val="18"/>
                <w:szCs w:val="18"/>
              </w:rPr>
              <w:t>Entre 89 y 60 días antes de la fecha de llega, aplica cargos del 50% del total de la reservación por pasajero.</w:t>
            </w:r>
          </w:p>
          <w:p w14:paraId="2E0E337A" w14:textId="027C87D8" w:rsidR="00A93CB4" w:rsidRPr="00A93CB4" w:rsidRDefault="00A93CB4" w:rsidP="00A93CB4">
            <w:pPr>
              <w:widowControl w:val="0"/>
              <w:numPr>
                <w:ilvl w:val="0"/>
                <w:numId w:val="4"/>
              </w:numPr>
              <w:rPr>
                <w:rFonts w:ascii="Arial" w:eastAsia="Arial" w:hAnsi="Arial" w:cs="Arial"/>
                <w:sz w:val="18"/>
                <w:szCs w:val="18"/>
              </w:rPr>
            </w:pPr>
            <w:r w:rsidRPr="00A93CB4">
              <w:rPr>
                <w:rFonts w:ascii="Arial" w:eastAsia="Arial" w:hAnsi="Arial" w:cs="Arial"/>
                <w:sz w:val="18"/>
                <w:szCs w:val="18"/>
              </w:rPr>
              <w:t>Entre 59 y 45 días antes de la fecha de llega, aplica cargos del 80% del total de la reserva por pasajero</w:t>
            </w:r>
          </w:p>
          <w:p w14:paraId="71D98A5D" w14:textId="462E511B" w:rsidR="00A93CB4" w:rsidRPr="00A93CB4" w:rsidRDefault="00A93CB4" w:rsidP="00A93CB4">
            <w:pPr>
              <w:widowControl w:val="0"/>
              <w:numPr>
                <w:ilvl w:val="0"/>
                <w:numId w:val="4"/>
              </w:numPr>
              <w:rPr>
                <w:rFonts w:ascii="Arial" w:eastAsia="Arial" w:hAnsi="Arial" w:cs="Arial"/>
                <w:sz w:val="18"/>
                <w:szCs w:val="18"/>
              </w:rPr>
            </w:pPr>
            <w:r w:rsidRPr="00A93CB4">
              <w:rPr>
                <w:rFonts w:ascii="Arial" w:eastAsia="Arial" w:hAnsi="Arial" w:cs="Arial"/>
                <w:sz w:val="18"/>
                <w:szCs w:val="18"/>
              </w:rPr>
              <w:t>Con menos de 44 días o NO SHOW 100% del total de la reservación</w:t>
            </w:r>
          </w:p>
          <w:p w14:paraId="77932202" w14:textId="6D57C04F" w:rsidR="00C57FB8" w:rsidRDefault="00A93CB4" w:rsidP="00A93CB4">
            <w:pPr>
              <w:widowControl w:val="0"/>
              <w:numPr>
                <w:ilvl w:val="0"/>
                <w:numId w:val="4"/>
              </w:numPr>
              <w:pBdr>
                <w:top w:val="nil"/>
                <w:left w:val="nil"/>
                <w:bottom w:val="nil"/>
                <w:right w:val="nil"/>
                <w:between w:val="nil"/>
              </w:pBdr>
              <w:shd w:val="clear" w:color="auto" w:fill="EBF1DD"/>
              <w:rPr>
                <w:rFonts w:ascii="Arial" w:eastAsia="Arial" w:hAnsi="Arial" w:cs="Arial"/>
                <w:sz w:val="18"/>
                <w:szCs w:val="18"/>
              </w:rPr>
            </w:pPr>
            <w:r w:rsidRPr="00A93CB4">
              <w:rPr>
                <w:rFonts w:ascii="Arial" w:eastAsia="Arial" w:hAnsi="Arial" w:cs="Arial"/>
                <w:sz w:val="18"/>
                <w:szCs w:val="18"/>
              </w:rPr>
              <w:t>Servicios parciales no utilizados no son reembolsables.</w:t>
            </w:r>
          </w:p>
        </w:tc>
      </w:tr>
    </w:tbl>
    <w:p w14:paraId="47463D25" w14:textId="77777777" w:rsidR="00C57FB8" w:rsidRDefault="00C57FB8">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p>
    <w:p w14:paraId="6CA485D0" w14:textId="77777777" w:rsidR="00C57FB8" w:rsidRDefault="00F74F82">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p w14:paraId="7EAE6070" w14:textId="77777777" w:rsidR="00C57FB8" w:rsidRDefault="00C57FB8">
      <w:pPr>
        <w:pBdr>
          <w:top w:val="nil"/>
          <w:left w:val="nil"/>
          <w:bottom w:val="nil"/>
          <w:right w:val="nil"/>
          <w:between w:val="nil"/>
        </w:pBdr>
        <w:spacing w:after="0" w:line="240" w:lineRule="auto"/>
        <w:jc w:val="both"/>
        <w:rPr>
          <w:rFonts w:ascii="Arial" w:eastAsia="Arial" w:hAnsi="Arial" w:cs="Arial"/>
          <w:color w:val="000000"/>
          <w:sz w:val="24"/>
          <w:szCs w:val="24"/>
        </w:rPr>
      </w:pPr>
      <w:bookmarkStart w:id="0" w:name="_heading=h.gjdgxs" w:colFirst="0" w:colLast="0"/>
      <w:bookmarkEnd w:id="0"/>
    </w:p>
    <w:sectPr w:rsidR="00C57FB8">
      <w:headerReference w:type="default" r:id="rId9"/>
      <w:footerReference w:type="default" r:id="rId10"/>
      <w:pgSz w:w="11906" w:h="16838"/>
      <w:pgMar w:top="2385" w:right="1983" w:bottom="1134"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B3862" w14:textId="77777777" w:rsidR="00F27173" w:rsidRDefault="00F27173">
      <w:pPr>
        <w:spacing w:after="0" w:line="240" w:lineRule="auto"/>
      </w:pPr>
      <w:r>
        <w:separator/>
      </w:r>
    </w:p>
  </w:endnote>
  <w:endnote w:type="continuationSeparator" w:id="0">
    <w:p w14:paraId="3372998C" w14:textId="77777777" w:rsidR="00F27173" w:rsidRDefault="00F2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804CE37A-4ED1-4993-B2DD-7265AB7AD7EF}"/>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2" w:fontKey="{CBDF8697-955C-46FB-8D40-40773ABE4B9A}"/>
  </w:font>
  <w:font w:name="Calibri">
    <w:panose1 w:val="020F0502020204030204"/>
    <w:charset w:val="00"/>
    <w:family w:val="swiss"/>
    <w:pitch w:val="variable"/>
    <w:sig w:usb0="E4002EFF" w:usb1="C200247B" w:usb2="00000009" w:usb3="00000000" w:csb0="000001FF" w:csb1="00000000"/>
    <w:embedRegular r:id="rId3" w:fontKey="{192AB416-959D-4042-9820-08DA547EFED0}"/>
    <w:embedBold r:id="rId4" w:fontKey="{BB42A96A-AA11-4111-92F4-394EF6D959F7}"/>
    <w:embedItalic r:id="rId5" w:fontKey="{81AF43C8-CA4B-47CE-802C-17A915AC4965}"/>
    <w:embedBoldItalic r:id="rId6" w:fontKey="{39387D68-BAC6-48EA-8401-F7EB8F6784F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232C6CEE-1A42-4574-9329-EA21E5827D63}"/>
  </w:font>
  <w:font w:name="Tahoma">
    <w:panose1 w:val="020B0604030504040204"/>
    <w:charset w:val="00"/>
    <w:family w:val="swiss"/>
    <w:pitch w:val="variable"/>
    <w:sig w:usb0="E1002EFF" w:usb1="C000605B" w:usb2="00000029" w:usb3="00000000" w:csb0="000101FF" w:csb1="00000000"/>
    <w:embedRegular r:id="rId8" w:fontKey="{A3765BCC-DCEF-4B5A-A26B-5F413AB52909}"/>
  </w:font>
  <w:font w:name="Georgia">
    <w:panose1 w:val="02040502050405020303"/>
    <w:charset w:val="00"/>
    <w:family w:val="roman"/>
    <w:pitch w:val="variable"/>
    <w:sig w:usb0="00000287" w:usb1="00000000" w:usb2="00000000" w:usb3="00000000" w:csb0="0000009F" w:csb1="00000000"/>
    <w:embedRegular r:id="rId9" w:fontKey="{BAB5692B-7492-42B6-BD6A-345CC1C1BCF6}"/>
    <w:embedItalic r:id="rId10" w:fontKey="{060805BE-77B2-41DC-A38F-5415D360B7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D308" w14:textId="77777777" w:rsidR="00C57FB8" w:rsidRDefault="00F74F82">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Teléfono 55 4961-3743</w:t>
    </w:r>
  </w:p>
  <w:p w14:paraId="580FA9B4" w14:textId="77777777" w:rsidR="00C57FB8" w:rsidRDefault="00F74F82">
    <w:pPr>
      <w:pBdr>
        <w:top w:val="nil"/>
        <w:left w:val="nil"/>
        <w:bottom w:val="nil"/>
        <w:right w:val="nil"/>
        <w:between w:val="nil"/>
      </w:pBdr>
      <w:tabs>
        <w:tab w:val="center" w:pos="4252"/>
        <w:tab w:val="right" w:pos="8504"/>
      </w:tabs>
      <w:spacing w:after="0" w:line="240" w:lineRule="auto"/>
      <w:jc w:val="center"/>
      <w:rPr>
        <w:color w:val="000000"/>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www.entornocit.com</w:t>
      </w:r>
    </w:hyperlink>
    <w:r>
      <w:rPr>
        <w:rFonts w:ascii="Arial" w:eastAsia="Arial" w:hAnsi="Arial" w:cs="Arial"/>
        <w:color w:val="000000"/>
        <w:sz w:val="13"/>
        <w:szCs w:val="13"/>
      </w:rPr>
      <w:t xml:space="preserve">   </w:t>
    </w:r>
    <w:hyperlink r:id="rId2">
      <w:r>
        <w:rPr>
          <w:color w:val="0000FF"/>
          <w:sz w:val="16"/>
          <w:szCs w:val="16"/>
          <w:u w:val="single"/>
        </w:rPr>
        <w:t>cit.reservas@gmail.com</w:t>
      </w:r>
    </w:hyperlink>
  </w:p>
  <w:p w14:paraId="6BEE4963" w14:textId="77777777" w:rsidR="00C57FB8" w:rsidRDefault="00C57FB8">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632BE" w14:textId="77777777" w:rsidR="00F27173" w:rsidRDefault="00F27173">
      <w:pPr>
        <w:spacing w:after="0" w:line="240" w:lineRule="auto"/>
      </w:pPr>
      <w:r>
        <w:separator/>
      </w:r>
    </w:p>
  </w:footnote>
  <w:footnote w:type="continuationSeparator" w:id="0">
    <w:p w14:paraId="5223391C" w14:textId="77777777" w:rsidR="00F27173" w:rsidRDefault="00F27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A39B" w14:textId="77777777" w:rsidR="00C57FB8" w:rsidRDefault="00F74F82">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1DAA0B0F" wp14:editId="1F770542">
              <wp:simplePos x="0" y="0"/>
              <wp:positionH relativeFrom="column">
                <wp:posOffset>-1320799</wp:posOffset>
              </wp:positionH>
              <wp:positionV relativeFrom="paragraph">
                <wp:posOffset>-444499</wp:posOffset>
              </wp:positionV>
              <wp:extent cx="7648575" cy="1552575"/>
              <wp:effectExtent l="0" t="0" r="0" b="0"/>
              <wp:wrapNone/>
              <wp:docPr id="3" name="Rectángulo 3"/>
              <wp:cNvGraphicFramePr/>
              <a:graphic xmlns:a="http://schemas.openxmlformats.org/drawingml/2006/main">
                <a:graphicData uri="http://schemas.microsoft.com/office/word/2010/wordprocessingShape">
                  <wps:wsp>
                    <wps:cNvSpPr/>
                    <wps:spPr>
                      <a:xfrm>
                        <a:off x="1526475" y="3008475"/>
                        <a:ext cx="7639050" cy="1543050"/>
                      </a:xfrm>
                      <a:prstGeom prst="rect">
                        <a:avLst/>
                      </a:prstGeom>
                      <a:solidFill>
                        <a:srgbClr val="C5D8F1"/>
                      </a:solidFill>
                      <a:ln>
                        <a:noFill/>
                      </a:ln>
                    </wps:spPr>
                    <wps:txbx>
                      <w:txbxContent>
                        <w:p w14:paraId="35C0F18B" w14:textId="77777777" w:rsidR="00C57FB8" w:rsidRDefault="00C57FB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w16du="http://schemas.microsoft.com/office/word/2023/wordml/word16du">
          <w:pict>
            <v:rect w14:anchorId="1DAA0B0F" id="Rectángulo 3" o:spid="_x0000_s1026" style="position:absolute;margin-left:-104pt;margin-top:-35pt;width:602.25pt;height:1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" fillcolor="#c5d8f1" stroked="f">
              <v:textbox inset="2.53958mm,2.53958mm,2.53958mm,2.53958mm">
                <w:txbxContent>
                  <w:p w14:paraId="35C0F18B" w14:textId="77777777" w:rsidR="00C57FB8" w:rsidRDefault="00C57FB8">
                    <w:pPr>
                      <w:spacing w:after="0" w:line="240" w:lineRule="auto"/>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4118168" wp14:editId="1E9E30C0">
          <wp:simplePos x="0" y="0"/>
          <wp:positionH relativeFrom="column">
            <wp:posOffset>-155574</wp:posOffset>
          </wp:positionH>
          <wp:positionV relativeFrom="paragraph">
            <wp:posOffset>-316864</wp:posOffset>
          </wp:positionV>
          <wp:extent cx="1257935" cy="1323975"/>
          <wp:effectExtent l="0" t="0" r="0" b="0"/>
          <wp:wrapNone/>
          <wp:docPr id="4" name="image1.png" descr="C:\Users\corei3\AppData\Local\Microsoft\Windows\INetCache\Content.Word\Entorno CIT Logo PNG.PNG"/>
          <wp:cNvGraphicFramePr/>
          <a:graphic xmlns:a="http://schemas.openxmlformats.org/drawingml/2006/main">
            <a:graphicData uri="http://schemas.openxmlformats.org/drawingml/2006/picture">
              <pic:pic xmlns:pic="http://schemas.openxmlformats.org/drawingml/2006/picture">
                <pic:nvPicPr>
                  <pic:cNvPr id="0" name="image1.png" descr="C:\Users\corei3\AppData\Local\Microsoft\Windows\INetCache\Content.Word\Entorno CIT Logo PNG.PNG"/>
                  <pic:cNvPicPr preferRelativeResize="0"/>
                </pic:nvPicPr>
                <pic:blipFill>
                  <a:blip r:embed="rId1"/>
                  <a:srcRect/>
                  <a:stretch>
                    <a:fillRect/>
                  </a:stretch>
                </pic:blipFill>
                <pic:spPr>
                  <a:xfrm>
                    <a:off x="0" y="0"/>
                    <a:ext cx="1257935" cy="1323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B1DB7"/>
    <w:multiLevelType w:val="multilevel"/>
    <w:tmpl w:val="61BE28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A25B1D"/>
    <w:multiLevelType w:val="multilevel"/>
    <w:tmpl w:val="3FEA88C6"/>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2E3BE5"/>
    <w:multiLevelType w:val="multilevel"/>
    <w:tmpl w:val="E5C2F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F46ABC"/>
    <w:multiLevelType w:val="multilevel"/>
    <w:tmpl w:val="ECDE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FB8"/>
    <w:rsid w:val="001A34B2"/>
    <w:rsid w:val="002D495D"/>
    <w:rsid w:val="005B5945"/>
    <w:rsid w:val="005D3C1A"/>
    <w:rsid w:val="006902C1"/>
    <w:rsid w:val="006A4300"/>
    <w:rsid w:val="0075712D"/>
    <w:rsid w:val="00816F8E"/>
    <w:rsid w:val="008C0B12"/>
    <w:rsid w:val="008C2663"/>
    <w:rsid w:val="009F25BC"/>
    <w:rsid w:val="00A93CB4"/>
    <w:rsid w:val="00B85B4F"/>
    <w:rsid w:val="00C57FB8"/>
    <w:rsid w:val="00CE3456"/>
    <w:rsid w:val="00D42600"/>
    <w:rsid w:val="00D8610C"/>
    <w:rsid w:val="00DE6703"/>
    <w:rsid w:val="00E220AF"/>
    <w:rsid w:val="00E66C0A"/>
    <w:rsid w:val="00F27173"/>
    <w:rsid w:val="00F74F82"/>
    <w:rsid w:val="00FE6A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66F15"/>
  <w15:docId w15:val="{96B89F0B-FCD6-479E-8CE1-F711E569E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NormalWeb">
    <w:name w:val="Normal (Web)"/>
    <w:basedOn w:val="Normal"/>
    <w:uiPriority w:val="99"/>
    <w:unhideWhenUsed/>
    <w:rsid w:val="00907F9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93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tonoc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cit.reservas@gmail.com" TargetMode="External"/><Relationship Id="rId1" Type="http://schemas.openxmlformats.org/officeDocument/2006/relationships/hyperlink" Target="http://www.entornoci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5hxjlBBd0ka2Efpi2ICvItVA==">CgMxLjAyCGguZ2pkZ3hzOAByITFXVzF4M1JReExoY0t2LW5jSllqajBqTnlud0xad053ZA==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1629</Words>
  <Characters>8964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 Lara</dc:creator>
  <cp:lastModifiedBy>brian lazaro</cp:lastModifiedBy>
  <cp:revision>4</cp:revision>
  <dcterms:created xsi:type="dcterms:W3CDTF">2025-09-04T01:16:00Z</dcterms:created>
  <dcterms:modified xsi:type="dcterms:W3CDTF">2025-09-04T01:34:00Z</dcterms:modified>
</cp:coreProperties>
</file>